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ED9" w:rsidRDefault="008E3ED9" w:rsidP="008E3ED9">
      <w:pPr>
        <w:pStyle w:val="a3"/>
        <w:suppressAutoHyphens/>
        <w:ind w:firstLine="567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Социальные гарантии педагогических работников</w:t>
      </w:r>
    </w:p>
    <w:p w:rsidR="008E3ED9" w:rsidRDefault="008E3ED9" w:rsidP="008E3ED9">
      <w:pPr>
        <w:pStyle w:val="a3"/>
        <w:suppressAutoHyphens/>
        <w:ind w:firstLine="567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bCs/>
          <w:i/>
          <w:sz w:val="28"/>
          <w:szCs w:val="28"/>
        </w:rPr>
        <w:t>(Соглашение между Министерством общего и профессионального образования Свердловской области, Ассоциацией «Совет муниципальных образований Свердловской области» и Свердловской областной организацией Профсоюза работников народного образования и науки Российской Федерации на 2015 – 2017 гг.)</w:t>
      </w:r>
    </w:p>
    <w:p w:rsidR="008E3ED9" w:rsidRDefault="008E3ED9" w:rsidP="008E3ED9">
      <w:pPr>
        <w:pStyle w:val="a3"/>
        <w:suppressAutoHyphens/>
        <w:ind w:firstLine="567"/>
        <w:jc w:val="both"/>
        <w:rPr>
          <w:rFonts w:ascii="Times New Roman" w:hAnsi="Times New Roman"/>
          <w:bCs/>
          <w:i/>
          <w:sz w:val="28"/>
          <w:szCs w:val="28"/>
        </w:rPr>
      </w:pPr>
    </w:p>
    <w:p w:rsidR="008E3ED9" w:rsidRDefault="008E3ED9" w:rsidP="008E3ED9">
      <w:pPr>
        <w:pStyle w:val="a3"/>
        <w:suppressAutoHyphens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3.5. Министерство, Свет МО и Профсоюз договорились:</w:t>
      </w:r>
    </w:p>
    <w:p w:rsidR="008E3ED9" w:rsidRDefault="008E3ED9" w:rsidP="008E3ED9">
      <w:pPr>
        <w:pStyle w:val="a3"/>
        <w:suppressAutoHyphens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3.5.1. 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В случае истечения срока действия квалификационной категории педагогических работников, которым до пенсии по возрасту осталось не более одного года, за ними сохраняются повышающие коэффициенты к </w:t>
      </w:r>
      <w:r>
        <w:rPr>
          <w:rFonts w:ascii="Times New Roman" w:hAnsi="Times New Roman"/>
          <w:b/>
          <w:bCs/>
          <w:sz w:val="28"/>
          <w:szCs w:val="28"/>
        </w:rPr>
        <w:t xml:space="preserve">окладу, к минимальному окладу, ставке заработной платы, </w:t>
      </w:r>
      <w:r>
        <w:rPr>
          <w:rFonts w:ascii="Times New Roman" w:hAnsi="Times New Roman"/>
          <w:b/>
          <w:sz w:val="28"/>
          <w:szCs w:val="28"/>
        </w:rPr>
        <w:t>установленные за соответствующую квалификационную категорию</w:t>
      </w:r>
      <w:r>
        <w:rPr>
          <w:rFonts w:ascii="Times New Roman" w:hAnsi="Times New Roman"/>
          <w:b/>
          <w:bCs/>
          <w:sz w:val="28"/>
          <w:szCs w:val="28"/>
        </w:rPr>
        <w:t>,</w:t>
      </w:r>
      <w:r>
        <w:rPr>
          <w:rFonts w:ascii="Times New Roman" w:hAnsi="Times New Roman"/>
          <w:bCs/>
          <w:sz w:val="28"/>
          <w:szCs w:val="28"/>
        </w:rPr>
        <w:t xml:space="preserve"> а также все </w:t>
      </w:r>
      <w:r>
        <w:rPr>
          <w:rFonts w:ascii="Times New Roman" w:hAnsi="Times New Roman"/>
          <w:sz w:val="28"/>
          <w:szCs w:val="28"/>
        </w:rPr>
        <w:t>иные выплаты и повышения заработной платы, предусмотренные действующей в образовательной организации системой оплаты труда за соответствующую квалификационную категорию, до достижения</w:t>
      </w:r>
      <w:proofErr w:type="gramEnd"/>
      <w:r>
        <w:rPr>
          <w:rFonts w:ascii="Times New Roman" w:hAnsi="Times New Roman"/>
          <w:sz w:val="28"/>
          <w:szCs w:val="28"/>
        </w:rPr>
        <w:t xml:space="preserve"> ими пенсионного возраста.</w:t>
      </w:r>
    </w:p>
    <w:p w:rsidR="008E3ED9" w:rsidRDefault="008E3ED9" w:rsidP="008E3ED9">
      <w:pPr>
        <w:pStyle w:val="a3"/>
        <w:suppressAutoHyphens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3.5.2. </w:t>
      </w:r>
      <w:proofErr w:type="gramStart"/>
      <w:r>
        <w:rPr>
          <w:rFonts w:ascii="Times New Roman" w:hAnsi="Times New Roman"/>
          <w:b/>
          <w:sz w:val="28"/>
          <w:szCs w:val="28"/>
        </w:rPr>
        <w:t>После истечения срока действия первой, высшей, а также установленной до 01.01.2011 года второй квалификационной категории, педагогическому работнику сохраняются повышающие коэффициенты к</w:t>
      </w:r>
      <w:r>
        <w:rPr>
          <w:rFonts w:ascii="Times New Roman" w:hAnsi="Times New Roman"/>
          <w:b/>
          <w:bCs/>
          <w:sz w:val="28"/>
          <w:szCs w:val="28"/>
        </w:rPr>
        <w:t>, к окладу, ставке заработной платы</w:t>
      </w:r>
      <w:r>
        <w:rPr>
          <w:rFonts w:ascii="Times New Roman" w:hAnsi="Times New Roman"/>
          <w:bCs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установленные за соответствующую квалификационную категорию</w:t>
      </w:r>
      <w:r>
        <w:rPr>
          <w:rFonts w:ascii="Times New Roman" w:hAnsi="Times New Roman"/>
          <w:bCs/>
          <w:sz w:val="28"/>
          <w:szCs w:val="28"/>
        </w:rPr>
        <w:t xml:space="preserve">, а также все </w:t>
      </w:r>
      <w:r>
        <w:rPr>
          <w:rFonts w:ascii="Times New Roman" w:hAnsi="Times New Roman"/>
          <w:sz w:val="28"/>
          <w:szCs w:val="28"/>
        </w:rPr>
        <w:t>иные выплаты и повышения заработной платы, предусмотренные действующей в образовательной организации системой оплаты труда за соответствующую квалификационную категорию, в течение одного года в следующих случаях:</w:t>
      </w:r>
      <w:proofErr w:type="gramEnd"/>
    </w:p>
    <w:p w:rsidR="008E3ED9" w:rsidRDefault="008E3ED9" w:rsidP="008E3ED9">
      <w:pPr>
        <w:pStyle w:val="a3"/>
        <w:suppressAutoHyphens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случае длительной нетрудоспособности;</w:t>
      </w:r>
    </w:p>
    <w:p w:rsidR="008E3ED9" w:rsidRDefault="008E3ED9" w:rsidP="008E3ED9">
      <w:pPr>
        <w:pStyle w:val="a3"/>
        <w:tabs>
          <w:tab w:val="num" w:pos="690"/>
        </w:tabs>
        <w:suppressAutoHyphens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нахождения в отпуске по беременности и родам, отпуске по уходу за ребенком при выходе на работу;</w:t>
      </w:r>
    </w:p>
    <w:p w:rsidR="008E3ED9" w:rsidRDefault="008E3ED9" w:rsidP="008E3ED9">
      <w:pPr>
        <w:pStyle w:val="a3"/>
        <w:tabs>
          <w:tab w:val="num" w:pos="690"/>
        </w:tabs>
        <w:suppressAutoHyphens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возобновления педагогической деятельности, прерванной в связи с  уходом на пенсию по любым основаниям;</w:t>
      </w:r>
    </w:p>
    <w:p w:rsidR="008E3ED9" w:rsidRDefault="008E3ED9" w:rsidP="008E3ED9">
      <w:pPr>
        <w:pStyle w:val="a3"/>
        <w:tabs>
          <w:tab w:val="num" w:pos="690"/>
        </w:tabs>
        <w:suppressAutoHyphens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окончания длительного отпуска  в соответствии с п. 5 ст. 47 Федерального закона от 29 декабря 2012 года № 273-ФЗ  «Об образовании в Российской Федерации»;</w:t>
      </w:r>
    </w:p>
    <w:p w:rsidR="008E3ED9" w:rsidRDefault="008E3ED9" w:rsidP="008E3ED9">
      <w:pPr>
        <w:pStyle w:val="a3"/>
        <w:suppressAutoHyphens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если работник был призван в ряды Вооружённых сил России;</w:t>
      </w:r>
    </w:p>
    <w:p w:rsidR="008E3ED9" w:rsidRDefault="008E3ED9" w:rsidP="008E3ED9">
      <w:pPr>
        <w:pStyle w:val="a3"/>
        <w:suppressAutoHyphens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случае нарушения прав аттестующегося педагогического работника;</w:t>
      </w:r>
    </w:p>
    <w:p w:rsidR="008E3ED9" w:rsidRDefault="008E3ED9" w:rsidP="008E3ED9">
      <w:pPr>
        <w:pStyle w:val="a3"/>
        <w:suppressAutoHyphens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случае увольнения в связи с сокращением численности или штата работников организации;</w:t>
      </w:r>
    </w:p>
    <w:p w:rsidR="008E3ED9" w:rsidRDefault="008E3ED9" w:rsidP="008E3ED9">
      <w:pPr>
        <w:pStyle w:val="a3"/>
        <w:suppressAutoHyphens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-в случае исполнения на освобожденной основе полномочий в составе выборного профсоюзного органа;</w:t>
      </w:r>
    </w:p>
    <w:p w:rsidR="008E3ED9" w:rsidRDefault="008E3ED9" w:rsidP="008E3ED9">
      <w:pPr>
        <w:pStyle w:val="a3"/>
        <w:suppressAutoHyphens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-в случае рассмотрения аттестационной комиссией заявления педагогического работника об аттестации и (или) в период ее прохождения.</w:t>
      </w:r>
    </w:p>
    <w:p w:rsidR="008E3ED9" w:rsidRDefault="008E3ED9" w:rsidP="008E3ED9">
      <w:pPr>
        <w:pStyle w:val="a3"/>
        <w:suppressAutoHyphens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3.5.3. </w:t>
      </w:r>
      <w:proofErr w:type="gramStart"/>
      <w:r>
        <w:rPr>
          <w:rFonts w:ascii="Times New Roman" w:hAnsi="Times New Roman"/>
          <w:sz w:val="28"/>
          <w:szCs w:val="28"/>
        </w:rPr>
        <w:t xml:space="preserve">При аттестации педагогических работников, подтверждающих ранее присвоенную квалификационную категорию по должности </w:t>
      </w:r>
      <w:r>
        <w:rPr>
          <w:rFonts w:ascii="Times New Roman" w:hAnsi="Times New Roman"/>
          <w:b/>
          <w:sz w:val="28"/>
          <w:szCs w:val="28"/>
        </w:rPr>
        <w:t xml:space="preserve">в третий и более раз, </w:t>
      </w:r>
      <w:r>
        <w:rPr>
          <w:rFonts w:ascii="Times New Roman" w:hAnsi="Times New Roman"/>
          <w:sz w:val="28"/>
          <w:szCs w:val="28"/>
        </w:rPr>
        <w:t xml:space="preserve">принимавших  в </w:t>
      </w:r>
      <w:proofErr w:type="spellStart"/>
      <w:r>
        <w:rPr>
          <w:rFonts w:ascii="Times New Roman" w:hAnsi="Times New Roman"/>
          <w:sz w:val="28"/>
          <w:szCs w:val="28"/>
        </w:rPr>
        <w:t>межаттестационный</w:t>
      </w:r>
      <w:proofErr w:type="spellEnd"/>
      <w:r>
        <w:rPr>
          <w:rFonts w:ascii="Times New Roman" w:hAnsi="Times New Roman"/>
          <w:sz w:val="28"/>
          <w:szCs w:val="28"/>
        </w:rPr>
        <w:t xml:space="preserve">  период активное участие в районных и областных мероприятиях, стабильно добивавшихся высокой </w:t>
      </w:r>
      <w:r>
        <w:rPr>
          <w:rFonts w:ascii="Times New Roman" w:hAnsi="Times New Roman"/>
          <w:sz w:val="28"/>
          <w:szCs w:val="28"/>
        </w:rPr>
        <w:lastRenderedPageBreak/>
        <w:t xml:space="preserve">результативности в работе, эффективно организующих образовательный процесс педагогический совет образовательной организации может принять решение о ходатайстве перед аттестационной комиссией </w:t>
      </w:r>
      <w:r>
        <w:rPr>
          <w:rFonts w:ascii="Times New Roman" w:hAnsi="Times New Roman"/>
          <w:b/>
          <w:sz w:val="28"/>
          <w:szCs w:val="28"/>
        </w:rPr>
        <w:t xml:space="preserve">о признании результатов практической деятельности в </w:t>
      </w:r>
      <w:proofErr w:type="spellStart"/>
      <w:r>
        <w:rPr>
          <w:rFonts w:ascii="Times New Roman" w:hAnsi="Times New Roman"/>
          <w:b/>
          <w:sz w:val="28"/>
          <w:szCs w:val="28"/>
        </w:rPr>
        <w:t>межаттестационный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период</w:t>
      </w:r>
      <w:r>
        <w:rPr>
          <w:rFonts w:ascii="Times New Roman" w:hAnsi="Times New Roman"/>
          <w:sz w:val="28"/>
          <w:szCs w:val="28"/>
        </w:rPr>
        <w:t xml:space="preserve"> за результаты аттестации</w:t>
      </w:r>
      <w:proofErr w:type="gramEnd"/>
      <w:r>
        <w:rPr>
          <w:rFonts w:ascii="Times New Roman" w:hAnsi="Times New Roman"/>
          <w:sz w:val="28"/>
          <w:szCs w:val="28"/>
        </w:rPr>
        <w:t xml:space="preserve"> текущего аттестационного года на основании  решения.</w:t>
      </w:r>
    </w:p>
    <w:p w:rsidR="008E3ED9" w:rsidRDefault="008E3ED9" w:rsidP="008E3ED9">
      <w:pPr>
        <w:pStyle w:val="a3"/>
        <w:suppressAutoHyphens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3.5.4. Квалификационные категории, присвоенные педагогическим работникам в соответствии с Положением об аттестации, учитываются в течение срока их действия при работе в должности, по которой присвоена квалификационная категория, независимо от типа и вида образовательного учреждения, преподаваемого предмета (дисциплины).</w:t>
      </w:r>
    </w:p>
    <w:p w:rsidR="008E3ED9" w:rsidRDefault="008E3ED9" w:rsidP="008E3ED9">
      <w:pPr>
        <w:pStyle w:val="a3"/>
        <w:suppressAutoHyphens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 случае выполнения педагогическим работником, которому установлена квалификационная категория, педагогической работы в одном и том же образовательном учреждении на разных педагогических должностях, по которым совпадают должностные обязанности, учебные программы, профили работы, ему устанавливаются повышающие коэффициенты к </w:t>
      </w:r>
      <w:r>
        <w:rPr>
          <w:rFonts w:ascii="Times New Roman" w:hAnsi="Times New Roman"/>
          <w:bCs/>
          <w:sz w:val="28"/>
          <w:szCs w:val="28"/>
        </w:rPr>
        <w:t xml:space="preserve">ставке заработной платы, а также все </w:t>
      </w:r>
      <w:r>
        <w:rPr>
          <w:rFonts w:ascii="Times New Roman" w:hAnsi="Times New Roman"/>
          <w:sz w:val="28"/>
          <w:szCs w:val="28"/>
        </w:rPr>
        <w:t>иные выплаты и повышения заработной платы, предусмотренные действующей в образовательной организации системой оплаты труда за соответствующую квалификационную категорию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по каждой педагогической должности.</w:t>
      </w:r>
    </w:p>
    <w:p w:rsidR="008E3ED9" w:rsidRDefault="008E3ED9" w:rsidP="008E3ED9">
      <w:pPr>
        <w:pStyle w:val="a3"/>
        <w:suppressAutoHyphens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выполнения педагогическим работником, которому установлена квалификационная категория, указанной педагогической работы на разных педагогических должностях в разных образовательных учреждениях, ему также могут быть установлены повышающие коэффициенты к окладу, ставке заработной платы, предусмотренные в образовательной организации системой оплаты труда за соответствующую квалификационную категорию по занимаемой им педагогической должности.</w:t>
      </w:r>
    </w:p>
    <w:p w:rsidR="008E3ED9" w:rsidRDefault="008E3ED9" w:rsidP="008E3ED9">
      <w:pPr>
        <w:pStyle w:val="a3"/>
        <w:suppressAutoHyphens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3.5.5. Выпускники  среднего и высшего профессионального образования,  впервые поступившие на  постоянную работу в образовательные организации на педагогические должности, получают единовременное пособие на обзаведение хозяйством в размере, утверждённым Правительством Свердловской области.</w:t>
      </w:r>
    </w:p>
    <w:p w:rsidR="008E3ED9" w:rsidRDefault="008E3ED9" w:rsidP="008E3ED9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3.5.6. </w:t>
      </w:r>
      <w:proofErr w:type="gramStart"/>
      <w:r>
        <w:rPr>
          <w:rFonts w:ascii="Times New Roman" w:hAnsi="Times New Roman"/>
          <w:sz w:val="28"/>
          <w:szCs w:val="28"/>
        </w:rPr>
        <w:t xml:space="preserve">Выпускникам организаций  профессионального и высшего образования, получившим соответствующее профессиональное образование в первый раз и трудоустроившимся по специальности в год окончания профессиональной образовательной организации или организации высшего образования, к </w:t>
      </w:r>
      <w:r>
        <w:rPr>
          <w:rFonts w:ascii="Times New Roman" w:hAnsi="Times New Roman"/>
          <w:bCs/>
          <w:sz w:val="28"/>
          <w:szCs w:val="28"/>
        </w:rPr>
        <w:t xml:space="preserve">окладу, ставке заработной платы устанавливается повышающий коэффициент 0,2, который образует новый размер оклада, а также все </w:t>
      </w:r>
      <w:r>
        <w:rPr>
          <w:rFonts w:ascii="Times New Roman" w:hAnsi="Times New Roman"/>
          <w:sz w:val="28"/>
          <w:szCs w:val="28"/>
        </w:rPr>
        <w:t>иные выплаты и повышения заработной платы, предусмотренные действующей в образовательной организации системой оплаты труда за первую</w:t>
      </w:r>
      <w:proofErr w:type="gramEnd"/>
      <w:r>
        <w:rPr>
          <w:rFonts w:ascii="Times New Roman" w:hAnsi="Times New Roman"/>
          <w:sz w:val="28"/>
          <w:szCs w:val="28"/>
        </w:rPr>
        <w:t xml:space="preserve"> квалификационную категорию, сроком на два года.</w:t>
      </w:r>
    </w:p>
    <w:p w:rsidR="008E3ED9" w:rsidRDefault="008E3ED9" w:rsidP="008E3ED9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Данный повышающий коэффициент устанавливается при трудоустройстве впервые не в год окончания профессиональной образовательной организации или организации высшего образования в следующих случаях:</w:t>
      </w:r>
    </w:p>
    <w:p w:rsidR="008E3ED9" w:rsidRDefault="008E3ED9" w:rsidP="008E3ED9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Нахождения в отпуске по беременности и родам, отпуске по уходу за ребенком после окончания профессиональной образовательной организации или организации высшего образования – в течение 6 месяцев после окончания соответствующего отпуска;</w:t>
      </w:r>
    </w:p>
    <w:p w:rsidR="008E3ED9" w:rsidRDefault="008E3ED9" w:rsidP="008E3ED9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Если работник после окончания профессиональной образовательной организации или организации высшего образования был призван в Вооруженные силы Росси для прохождения срочной службы – в течение 6 месяцев после увольнения в запас.</w:t>
      </w:r>
    </w:p>
    <w:p w:rsidR="008E3ED9" w:rsidRDefault="008E3ED9" w:rsidP="008E3ED9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3.5.7. Педагогическим работникам, в отношении которых аттестационной комиссией образовательной организации принято решение о соответствии занимаемой должности, устанавливается следующие выплата по повышающему коэффициенту к окладу, ставке заработной платы – 0,1</w:t>
      </w:r>
    </w:p>
    <w:p w:rsidR="008E3ED9" w:rsidRDefault="008E3ED9" w:rsidP="008E3ED9">
      <w:pPr>
        <w:ind w:firstLine="567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3.5.9. Работникам образования при выделении путёвки в санатории-профилактории работодателем предоставляются дни для лечения по данной путёвке (без нарушения образовательного процесса). По желанию работника указанные дни предоставляются в счёт ежегодного оплачиваемого отпуска за соответствующий год либо без сохранения заработной платы.</w:t>
      </w:r>
      <w:r>
        <w:rPr>
          <w:color w:val="FF0000"/>
          <w:sz w:val="28"/>
          <w:szCs w:val="28"/>
        </w:rPr>
        <w:t xml:space="preserve"> </w:t>
      </w:r>
    </w:p>
    <w:p w:rsidR="008E3ED9" w:rsidRDefault="008E3ED9" w:rsidP="008E3ED9">
      <w:pPr>
        <w:pStyle w:val="a3"/>
        <w:suppressAutoHyphens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3.5.10. </w:t>
      </w:r>
      <w:r>
        <w:rPr>
          <w:rFonts w:ascii="Times New Roman" w:hAnsi="Times New Roman"/>
          <w:bCs/>
          <w:sz w:val="28"/>
          <w:szCs w:val="28"/>
        </w:rPr>
        <w:t xml:space="preserve">Работникам образовательных учреждений, осуществляющим работу в каникулярный период в оздоровительных лагерях с дневным пребыванием детей, устанавливается доплата к окладу из средств, заложенных на оплату труда в стоимость путёвки в соответствии с постановлением  </w:t>
      </w:r>
      <w:r>
        <w:rPr>
          <w:rFonts w:ascii="Times New Roman" w:hAnsi="Times New Roman"/>
          <w:sz w:val="28"/>
          <w:szCs w:val="28"/>
        </w:rPr>
        <w:t>Правительства Свердловской области. Минимальный размер средств от стоимости путевки, направляемый на заработную плату работников устанавливается нормативным правовым актом соответствующего органа местного самоуправления.</w:t>
      </w:r>
    </w:p>
    <w:p w:rsidR="008E3ED9" w:rsidRDefault="008E3ED9" w:rsidP="008E3ED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3.5.11. Переработка рабочего времени воспитателей, помощников воспитателей, младших воспитателей вследствие неявки сменяющего работника, а также работа в детских оздоровительных лагерях, осуществляемая по инициативе работодателя за пределами рабочего времени, установленного графиками работ, является сверхурочной работой. Сверхурочная работа оплачивается за первые два часа работы не менее чем в полуторном размере, за последующие часы – не менее чем в двойном размере. Конкретные размеры оплаты за сверхурочную работу могут определяться коллективным договором или трудовым договором.</w:t>
      </w:r>
    </w:p>
    <w:p w:rsidR="008E3ED9" w:rsidRDefault="008E3ED9" w:rsidP="008E3ED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3.5.12. </w:t>
      </w:r>
      <w:proofErr w:type="gramStart"/>
      <w:r>
        <w:rPr>
          <w:sz w:val="28"/>
          <w:szCs w:val="28"/>
        </w:rPr>
        <w:t xml:space="preserve">Работодатель по согласованию с выборным органом первичной профсоюзной организации устанавливает конкретные размеры доплат всем работникам, занятым на работах, предусмотренных Перечнями работ с опасными (особо опасными), вредными (особо вредными) и тяжёлыми (особо тяжёлыми) условиями труда, на которых устанавливаются доплаты до 12 процентов или до 24 процентов, утверждёнными приказом </w:t>
      </w:r>
      <w:proofErr w:type="spellStart"/>
      <w:r>
        <w:rPr>
          <w:sz w:val="28"/>
          <w:szCs w:val="28"/>
        </w:rPr>
        <w:t>Гособразования</w:t>
      </w:r>
      <w:proofErr w:type="spellEnd"/>
      <w:r>
        <w:rPr>
          <w:sz w:val="28"/>
          <w:szCs w:val="28"/>
        </w:rPr>
        <w:t xml:space="preserve"> СССР от 20.08.1990 г. № 579, если в установленном порядке не дано заключение</w:t>
      </w:r>
      <w:proofErr w:type="gramEnd"/>
      <w:r>
        <w:rPr>
          <w:sz w:val="28"/>
          <w:szCs w:val="28"/>
        </w:rPr>
        <w:t xml:space="preserve"> о полном соответствии рабочего места, где выполняется работа, включенная в эти перечни, требованиям безопасности.</w:t>
      </w:r>
    </w:p>
    <w:p w:rsidR="008E3ED9" w:rsidRDefault="008E3ED9" w:rsidP="008E3ED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3.5.13. Заработная плата работников учреждений (без учета премий и иных выплат стимулирующего характера) при изменении системы оплаты </w:t>
      </w:r>
      <w:r>
        <w:rPr>
          <w:sz w:val="28"/>
          <w:szCs w:val="28"/>
        </w:rPr>
        <w:lastRenderedPageBreak/>
        <w:t>труда не может быть меньше заработной платы (без учета премий и выплат стимулирующего характера) выплачиваемой работникам до ее изменения, при условии сохранения объема трудовых (должностных) обязанностей работников и выполнения ими работ той же квалификации.</w:t>
      </w:r>
    </w:p>
    <w:p w:rsidR="008E3ED9" w:rsidRDefault="008E3ED9" w:rsidP="008E3ED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3.5.14. Объем учебной нагрузки (педагогической работы) педагогических работников устанавливается исходя из количества часов по учебному плану и учебным программам, обеспеченности кадрами, других условий работы в данном общеобразовательном учреждении.</w:t>
      </w:r>
    </w:p>
    <w:p w:rsidR="008E3ED9" w:rsidRDefault="008E3ED9" w:rsidP="008E3ED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Учебная нагрузка (педагогическая работа), объем которой больше или меньше нормы часов за ставку заработной платы, устанавливается только с письменного согласия работника.</w:t>
      </w:r>
    </w:p>
    <w:p w:rsidR="008E3ED9" w:rsidRDefault="008E3ED9" w:rsidP="008E3ED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Установленный в начале учебного года объем учебной нагрузки (педагогической работы) не может быть уменьшен в течение учебного года по инициативе администрации, за исключением случаев уменьшения количества часов по учебным планам и программам, сокращения количества классов (групп продленного дня).</w:t>
      </w:r>
    </w:p>
    <w:p w:rsidR="008E3ED9" w:rsidRDefault="008E3ED9" w:rsidP="008E3ED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зависимости от количества часов, предусмотренных учебным планом, учебная нагрузка педагогических работников может быть разной в первом и втором учебных полугодиях.</w:t>
      </w:r>
    </w:p>
    <w:p w:rsidR="008E3ED9" w:rsidRDefault="008E3ED9" w:rsidP="008E3ED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Установленный в текущем учебном году объем учебной нагрузки (педагогической работы) не может быть уменьшен по инициативе администрации в следующем учебном году, за исключением случаев указанных в абзаце третьем настоящего пункта.</w:t>
      </w:r>
    </w:p>
    <w:p w:rsidR="008E3ED9" w:rsidRDefault="008E3ED9" w:rsidP="008E3ED9">
      <w:pPr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При</w:t>
      </w:r>
      <w:proofErr w:type="gramEnd"/>
      <w:r>
        <w:rPr>
          <w:sz w:val="28"/>
          <w:szCs w:val="28"/>
        </w:rPr>
        <w:t xml:space="preserve"> установленной учебной нагрузки на новый учебный год учителям и другим педагогическим работникам, для которых данное общеобразовательное учреждение является местом основной работы, как правило, сохраняется ее объем и преемственность преподавания.</w:t>
      </w:r>
    </w:p>
    <w:p w:rsidR="008E3ED9" w:rsidRDefault="008E3ED9" w:rsidP="008E3ED9">
      <w:pPr>
        <w:jc w:val="center"/>
      </w:pPr>
    </w:p>
    <w:p w:rsidR="00D24CC4" w:rsidRPr="008E3ED9" w:rsidRDefault="00D24CC4"/>
    <w:sectPr w:rsidR="00D24CC4" w:rsidRPr="008E3ED9" w:rsidSect="00D24C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3ED9"/>
    <w:rsid w:val="0000030D"/>
    <w:rsid w:val="000026E9"/>
    <w:rsid w:val="00002732"/>
    <w:rsid w:val="00006EDF"/>
    <w:rsid w:val="00007319"/>
    <w:rsid w:val="000110B3"/>
    <w:rsid w:val="00012F8B"/>
    <w:rsid w:val="00013BC6"/>
    <w:rsid w:val="00016385"/>
    <w:rsid w:val="000173AA"/>
    <w:rsid w:val="00020630"/>
    <w:rsid w:val="00021DE8"/>
    <w:rsid w:val="00022938"/>
    <w:rsid w:val="00022DA5"/>
    <w:rsid w:val="000234DF"/>
    <w:rsid w:val="000234F8"/>
    <w:rsid w:val="000244BF"/>
    <w:rsid w:val="00027656"/>
    <w:rsid w:val="000305BD"/>
    <w:rsid w:val="00031F5D"/>
    <w:rsid w:val="00033DCC"/>
    <w:rsid w:val="000361F6"/>
    <w:rsid w:val="00036C2F"/>
    <w:rsid w:val="00037A5C"/>
    <w:rsid w:val="00037F74"/>
    <w:rsid w:val="000412C9"/>
    <w:rsid w:val="00041AB7"/>
    <w:rsid w:val="000424C8"/>
    <w:rsid w:val="00043B5E"/>
    <w:rsid w:val="0004424E"/>
    <w:rsid w:val="000446F1"/>
    <w:rsid w:val="00044960"/>
    <w:rsid w:val="00045D5E"/>
    <w:rsid w:val="00045D66"/>
    <w:rsid w:val="000475B8"/>
    <w:rsid w:val="00047933"/>
    <w:rsid w:val="00047C94"/>
    <w:rsid w:val="0005087F"/>
    <w:rsid w:val="0005103F"/>
    <w:rsid w:val="0005428C"/>
    <w:rsid w:val="000557CE"/>
    <w:rsid w:val="0005595C"/>
    <w:rsid w:val="00055ECE"/>
    <w:rsid w:val="00056013"/>
    <w:rsid w:val="00056F30"/>
    <w:rsid w:val="00057148"/>
    <w:rsid w:val="00057BCE"/>
    <w:rsid w:val="0006057D"/>
    <w:rsid w:val="000607F0"/>
    <w:rsid w:val="00062DB6"/>
    <w:rsid w:val="000637AB"/>
    <w:rsid w:val="000649DB"/>
    <w:rsid w:val="00066F2F"/>
    <w:rsid w:val="000701A7"/>
    <w:rsid w:val="00070726"/>
    <w:rsid w:val="0007114C"/>
    <w:rsid w:val="00071AC9"/>
    <w:rsid w:val="000731CF"/>
    <w:rsid w:val="00073641"/>
    <w:rsid w:val="00074094"/>
    <w:rsid w:val="00075695"/>
    <w:rsid w:val="00076C08"/>
    <w:rsid w:val="00077341"/>
    <w:rsid w:val="0008069F"/>
    <w:rsid w:val="000820F2"/>
    <w:rsid w:val="000837FC"/>
    <w:rsid w:val="00083CA0"/>
    <w:rsid w:val="000840D8"/>
    <w:rsid w:val="00084CF5"/>
    <w:rsid w:val="00085185"/>
    <w:rsid w:val="0008664A"/>
    <w:rsid w:val="00090181"/>
    <w:rsid w:val="00090B77"/>
    <w:rsid w:val="00090C16"/>
    <w:rsid w:val="000918E0"/>
    <w:rsid w:val="00092159"/>
    <w:rsid w:val="000933B1"/>
    <w:rsid w:val="0009761A"/>
    <w:rsid w:val="000A0374"/>
    <w:rsid w:val="000A1A70"/>
    <w:rsid w:val="000A1D6B"/>
    <w:rsid w:val="000A2A95"/>
    <w:rsid w:val="000A2D35"/>
    <w:rsid w:val="000A30D7"/>
    <w:rsid w:val="000A499B"/>
    <w:rsid w:val="000A5D87"/>
    <w:rsid w:val="000A5ED4"/>
    <w:rsid w:val="000A6320"/>
    <w:rsid w:val="000A7682"/>
    <w:rsid w:val="000B01BF"/>
    <w:rsid w:val="000B0399"/>
    <w:rsid w:val="000B1098"/>
    <w:rsid w:val="000B1F94"/>
    <w:rsid w:val="000B29BA"/>
    <w:rsid w:val="000B4216"/>
    <w:rsid w:val="000B45E3"/>
    <w:rsid w:val="000C1BEB"/>
    <w:rsid w:val="000C3CDC"/>
    <w:rsid w:val="000C3F97"/>
    <w:rsid w:val="000C4697"/>
    <w:rsid w:val="000C4E28"/>
    <w:rsid w:val="000C7212"/>
    <w:rsid w:val="000C743B"/>
    <w:rsid w:val="000C76CB"/>
    <w:rsid w:val="000D01E3"/>
    <w:rsid w:val="000D07EB"/>
    <w:rsid w:val="000D383B"/>
    <w:rsid w:val="000D54D5"/>
    <w:rsid w:val="000D6083"/>
    <w:rsid w:val="000E2F52"/>
    <w:rsid w:val="000E320D"/>
    <w:rsid w:val="000E3B40"/>
    <w:rsid w:val="000E57EE"/>
    <w:rsid w:val="000E59AE"/>
    <w:rsid w:val="000E64A1"/>
    <w:rsid w:val="000E7227"/>
    <w:rsid w:val="000E7C93"/>
    <w:rsid w:val="000F34C1"/>
    <w:rsid w:val="000F350E"/>
    <w:rsid w:val="000F3CC4"/>
    <w:rsid w:val="000F437B"/>
    <w:rsid w:val="000F63DF"/>
    <w:rsid w:val="00102F91"/>
    <w:rsid w:val="00103142"/>
    <w:rsid w:val="00103E36"/>
    <w:rsid w:val="001055C0"/>
    <w:rsid w:val="00110989"/>
    <w:rsid w:val="00110B36"/>
    <w:rsid w:val="0011196E"/>
    <w:rsid w:val="001123B9"/>
    <w:rsid w:val="00113DA1"/>
    <w:rsid w:val="001146EA"/>
    <w:rsid w:val="00114B22"/>
    <w:rsid w:val="00115412"/>
    <w:rsid w:val="0011754A"/>
    <w:rsid w:val="00117A06"/>
    <w:rsid w:val="00117A9C"/>
    <w:rsid w:val="001204EF"/>
    <w:rsid w:val="00120D71"/>
    <w:rsid w:val="001228AC"/>
    <w:rsid w:val="00123D69"/>
    <w:rsid w:val="00124A66"/>
    <w:rsid w:val="00124CCB"/>
    <w:rsid w:val="0012503B"/>
    <w:rsid w:val="00127789"/>
    <w:rsid w:val="0012778F"/>
    <w:rsid w:val="00127837"/>
    <w:rsid w:val="001300D0"/>
    <w:rsid w:val="001308CD"/>
    <w:rsid w:val="001314A6"/>
    <w:rsid w:val="00131A69"/>
    <w:rsid w:val="00132B15"/>
    <w:rsid w:val="0013356C"/>
    <w:rsid w:val="00134EA6"/>
    <w:rsid w:val="00134EF7"/>
    <w:rsid w:val="00135D7A"/>
    <w:rsid w:val="00136837"/>
    <w:rsid w:val="00140E99"/>
    <w:rsid w:val="00140F4A"/>
    <w:rsid w:val="0014154A"/>
    <w:rsid w:val="00142081"/>
    <w:rsid w:val="00142AB5"/>
    <w:rsid w:val="0014423D"/>
    <w:rsid w:val="00145F0E"/>
    <w:rsid w:val="00150196"/>
    <w:rsid w:val="00150A7E"/>
    <w:rsid w:val="0015110E"/>
    <w:rsid w:val="0015340E"/>
    <w:rsid w:val="00153992"/>
    <w:rsid w:val="00153DA7"/>
    <w:rsid w:val="00154356"/>
    <w:rsid w:val="001548FE"/>
    <w:rsid w:val="00154A87"/>
    <w:rsid w:val="0015589F"/>
    <w:rsid w:val="00162EE1"/>
    <w:rsid w:val="00163648"/>
    <w:rsid w:val="001637E7"/>
    <w:rsid w:val="00164081"/>
    <w:rsid w:val="001650B0"/>
    <w:rsid w:val="00165504"/>
    <w:rsid w:val="00165F85"/>
    <w:rsid w:val="0016764E"/>
    <w:rsid w:val="0017154D"/>
    <w:rsid w:val="001717BF"/>
    <w:rsid w:val="0017279D"/>
    <w:rsid w:val="00172EA1"/>
    <w:rsid w:val="00173F68"/>
    <w:rsid w:val="00176504"/>
    <w:rsid w:val="00177519"/>
    <w:rsid w:val="001803C3"/>
    <w:rsid w:val="0018246C"/>
    <w:rsid w:val="00182CE2"/>
    <w:rsid w:val="0018468B"/>
    <w:rsid w:val="00184C36"/>
    <w:rsid w:val="001856D7"/>
    <w:rsid w:val="00186574"/>
    <w:rsid w:val="001865F8"/>
    <w:rsid w:val="00186B8C"/>
    <w:rsid w:val="00187DA8"/>
    <w:rsid w:val="00191E50"/>
    <w:rsid w:val="00193722"/>
    <w:rsid w:val="00194711"/>
    <w:rsid w:val="001956AA"/>
    <w:rsid w:val="00195787"/>
    <w:rsid w:val="001959C1"/>
    <w:rsid w:val="001968B3"/>
    <w:rsid w:val="00197E77"/>
    <w:rsid w:val="001A0CB7"/>
    <w:rsid w:val="001A0D5F"/>
    <w:rsid w:val="001A183E"/>
    <w:rsid w:val="001A5E30"/>
    <w:rsid w:val="001A6F16"/>
    <w:rsid w:val="001A742B"/>
    <w:rsid w:val="001A7BA4"/>
    <w:rsid w:val="001B219B"/>
    <w:rsid w:val="001B2C29"/>
    <w:rsid w:val="001B3972"/>
    <w:rsid w:val="001B3B19"/>
    <w:rsid w:val="001C0982"/>
    <w:rsid w:val="001C31DB"/>
    <w:rsid w:val="001C4077"/>
    <w:rsid w:val="001C55F4"/>
    <w:rsid w:val="001C55F5"/>
    <w:rsid w:val="001C5957"/>
    <w:rsid w:val="001C5F4B"/>
    <w:rsid w:val="001C6940"/>
    <w:rsid w:val="001C7CEA"/>
    <w:rsid w:val="001D1944"/>
    <w:rsid w:val="001D2E3B"/>
    <w:rsid w:val="001D3806"/>
    <w:rsid w:val="001D3F88"/>
    <w:rsid w:val="001D4C88"/>
    <w:rsid w:val="001D4E2B"/>
    <w:rsid w:val="001D4E35"/>
    <w:rsid w:val="001D5CF0"/>
    <w:rsid w:val="001D6BD1"/>
    <w:rsid w:val="001D735F"/>
    <w:rsid w:val="001E0F0F"/>
    <w:rsid w:val="001E1D69"/>
    <w:rsid w:val="001E3376"/>
    <w:rsid w:val="001E41BB"/>
    <w:rsid w:val="001E576D"/>
    <w:rsid w:val="001E5D64"/>
    <w:rsid w:val="001E726E"/>
    <w:rsid w:val="001F05F2"/>
    <w:rsid w:val="001F0885"/>
    <w:rsid w:val="001F2793"/>
    <w:rsid w:val="001F41C6"/>
    <w:rsid w:val="001F43C0"/>
    <w:rsid w:val="001F4B78"/>
    <w:rsid w:val="001F7560"/>
    <w:rsid w:val="001F7B00"/>
    <w:rsid w:val="001F7C08"/>
    <w:rsid w:val="00200966"/>
    <w:rsid w:val="00200BF5"/>
    <w:rsid w:val="00202777"/>
    <w:rsid w:val="00202CD1"/>
    <w:rsid w:val="00202F6E"/>
    <w:rsid w:val="002037D5"/>
    <w:rsid w:val="00207198"/>
    <w:rsid w:val="002079FA"/>
    <w:rsid w:val="00207EBB"/>
    <w:rsid w:val="002119D8"/>
    <w:rsid w:val="002142F5"/>
    <w:rsid w:val="00214549"/>
    <w:rsid w:val="002163F1"/>
    <w:rsid w:val="00217FD9"/>
    <w:rsid w:val="002206E0"/>
    <w:rsid w:val="00221E18"/>
    <w:rsid w:val="00222E21"/>
    <w:rsid w:val="002251C9"/>
    <w:rsid w:val="00226027"/>
    <w:rsid w:val="00226853"/>
    <w:rsid w:val="00227436"/>
    <w:rsid w:val="00227502"/>
    <w:rsid w:val="00227C60"/>
    <w:rsid w:val="00227D45"/>
    <w:rsid w:val="0023171A"/>
    <w:rsid w:val="00231836"/>
    <w:rsid w:val="0023184C"/>
    <w:rsid w:val="0023277E"/>
    <w:rsid w:val="00233DB6"/>
    <w:rsid w:val="00234A68"/>
    <w:rsid w:val="00235073"/>
    <w:rsid w:val="00235165"/>
    <w:rsid w:val="00236B0E"/>
    <w:rsid w:val="0023759A"/>
    <w:rsid w:val="00241888"/>
    <w:rsid w:val="00241A0C"/>
    <w:rsid w:val="00244726"/>
    <w:rsid w:val="002449E9"/>
    <w:rsid w:val="002454F7"/>
    <w:rsid w:val="00245778"/>
    <w:rsid w:val="00245C3A"/>
    <w:rsid w:val="00246A49"/>
    <w:rsid w:val="00247583"/>
    <w:rsid w:val="00247CF8"/>
    <w:rsid w:val="00247EC3"/>
    <w:rsid w:val="00251F5D"/>
    <w:rsid w:val="00252118"/>
    <w:rsid w:val="002531CB"/>
    <w:rsid w:val="002533B2"/>
    <w:rsid w:val="00253C10"/>
    <w:rsid w:val="00254B76"/>
    <w:rsid w:val="002552B7"/>
    <w:rsid w:val="0025593A"/>
    <w:rsid w:val="0025795F"/>
    <w:rsid w:val="00262DC3"/>
    <w:rsid w:val="00264444"/>
    <w:rsid w:val="0026672A"/>
    <w:rsid w:val="00267FAE"/>
    <w:rsid w:val="00270B13"/>
    <w:rsid w:val="002715C9"/>
    <w:rsid w:val="00271CEF"/>
    <w:rsid w:val="0027225D"/>
    <w:rsid w:val="00273232"/>
    <w:rsid w:val="00273BFE"/>
    <w:rsid w:val="00275D61"/>
    <w:rsid w:val="002764D8"/>
    <w:rsid w:val="00277A6B"/>
    <w:rsid w:val="00280A36"/>
    <w:rsid w:val="00280D17"/>
    <w:rsid w:val="00282A74"/>
    <w:rsid w:val="00283122"/>
    <w:rsid w:val="00285344"/>
    <w:rsid w:val="002853B1"/>
    <w:rsid w:val="002854B3"/>
    <w:rsid w:val="00287E82"/>
    <w:rsid w:val="00290AC1"/>
    <w:rsid w:val="00290CBF"/>
    <w:rsid w:val="00290E7A"/>
    <w:rsid w:val="00291273"/>
    <w:rsid w:val="00293254"/>
    <w:rsid w:val="00293355"/>
    <w:rsid w:val="00297FD0"/>
    <w:rsid w:val="002A0571"/>
    <w:rsid w:val="002A063F"/>
    <w:rsid w:val="002A1D49"/>
    <w:rsid w:val="002A40B3"/>
    <w:rsid w:val="002A42CD"/>
    <w:rsid w:val="002A5E3E"/>
    <w:rsid w:val="002A6895"/>
    <w:rsid w:val="002A6D83"/>
    <w:rsid w:val="002A75A2"/>
    <w:rsid w:val="002A7E0F"/>
    <w:rsid w:val="002B1704"/>
    <w:rsid w:val="002B3E6A"/>
    <w:rsid w:val="002B4301"/>
    <w:rsid w:val="002B44FA"/>
    <w:rsid w:val="002B451E"/>
    <w:rsid w:val="002B4AEC"/>
    <w:rsid w:val="002B5B62"/>
    <w:rsid w:val="002B6605"/>
    <w:rsid w:val="002B6685"/>
    <w:rsid w:val="002B79E7"/>
    <w:rsid w:val="002B7D72"/>
    <w:rsid w:val="002C04AA"/>
    <w:rsid w:val="002C0658"/>
    <w:rsid w:val="002C0F53"/>
    <w:rsid w:val="002C1D6E"/>
    <w:rsid w:val="002C2706"/>
    <w:rsid w:val="002C3DBE"/>
    <w:rsid w:val="002C496F"/>
    <w:rsid w:val="002D13D8"/>
    <w:rsid w:val="002D1B6A"/>
    <w:rsid w:val="002D1E44"/>
    <w:rsid w:val="002D20AB"/>
    <w:rsid w:val="002D2571"/>
    <w:rsid w:val="002D68C7"/>
    <w:rsid w:val="002D7311"/>
    <w:rsid w:val="002E0C18"/>
    <w:rsid w:val="002E0F81"/>
    <w:rsid w:val="002E152F"/>
    <w:rsid w:val="002E2461"/>
    <w:rsid w:val="002E3930"/>
    <w:rsid w:val="002E5FA4"/>
    <w:rsid w:val="002E66B4"/>
    <w:rsid w:val="002E6766"/>
    <w:rsid w:val="002E6A07"/>
    <w:rsid w:val="002E743B"/>
    <w:rsid w:val="002E77FE"/>
    <w:rsid w:val="002F2B59"/>
    <w:rsid w:val="002F51D2"/>
    <w:rsid w:val="002F53BD"/>
    <w:rsid w:val="00301083"/>
    <w:rsid w:val="00301662"/>
    <w:rsid w:val="00303602"/>
    <w:rsid w:val="0030391E"/>
    <w:rsid w:val="0030420A"/>
    <w:rsid w:val="00305790"/>
    <w:rsid w:val="00305FCD"/>
    <w:rsid w:val="00310387"/>
    <w:rsid w:val="00310C70"/>
    <w:rsid w:val="00312B56"/>
    <w:rsid w:val="00313CAD"/>
    <w:rsid w:val="003140E8"/>
    <w:rsid w:val="00314288"/>
    <w:rsid w:val="003157BF"/>
    <w:rsid w:val="003162CB"/>
    <w:rsid w:val="00316330"/>
    <w:rsid w:val="00316349"/>
    <w:rsid w:val="00320060"/>
    <w:rsid w:val="00323BF5"/>
    <w:rsid w:val="0032793D"/>
    <w:rsid w:val="00334578"/>
    <w:rsid w:val="00336254"/>
    <w:rsid w:val="003363EF"/>
    <w:rsid w:val="00337E44"/>
    <w:rsid w:val="00340944"/>
    <w:rsid w:val="00340C94"/>
    <w:rsid w:val="0034195F"/>
    <w:rsid w:val="00341FE7"/>
    <w:rsid w:val="00342D5D"/>
    <w:rsid w:val="003455B4"/>
    <w:rsid w:val="00345C22"/>
    <w:rsid w:val="00345CB2"/>
    <w:rsid w:val="00346DC7"/>
    <w:rsid w:val="00351984"/>
    <w:rsid w:val="00352083"/>
    <w:rsid w:val="0035388F"/>
    <w:rsid w:val="003555E3"/>
    <w:rsid w:val="00357C4F"/>
    <w:rsid w:val="00361336"/>
    <w:rsid w:val="003641A9"/>
    <w:rsid w:val="00364660"/>
    <w:rsid w:val="003671D6"/>
    <w:rsid w:val="00371B31"/>
    <w:rsid w:val="003736C7"/>
    <w:rsid w:val="00376191"/>
    <w:rsid w:val="00377151"/>
    <w:rsid w:val="0037787B"/>
    <w:rsid w:val="00377CE8"/>
    <w:rsid w:val="00381AD2"/>
    <w:rsid w:val="003824ED"/>
    <w:rsid w:val="00382E36"/>
    <w:rsid w:val="00382F80"/>
    <w:rsid w:val="00386975"/>
    <w:rsid w:val="003871FC"/>
    <w:rsid w:val="00387EE9"/>
    <w:rsid w:val="00390D83"/>
    <w:rsid w:val="00391ED8"/>
    <w:rsid w:val="00392C4F"/>
    <w:rsid w:val="00393108"/>
    <w:rsid w:val="003931A1"/>
    <w:rsid w:val="003931B9"/>
    <w:rsid w:val="00393225"/>
    <w:rsid w:val="0039570F"/>
    <w:rsid w:val="00396DF9"/>
    <w:rsid w:val="00397821"/>
    <w:rsid w:val="003A0429"/>
    <w:rsid w:val="003A0B4B"/>
    <w:rsid w:val="003A1128"/>
    <w:rsid w:val="003A1502"/>
    <w:rsid w:val="003A163D"/>
    <w:rsid w:val="003A19D1"/>
    <w:rsid w:val="003A1A0E"/>
    <w:rsid w:val="003A39EF"/>
    <w:rsid w:val="003A4F64"/>
    <w:rsid w:val="003A50D6"/>
    <w:rsid w:val="003A5380"/>
    <w:rsid w:val="003A63A9"/>
    <w:rsid w:val="003A68A3"/>
    <w:rsid w:val="003A74EE"/>
    <w:rsid w:val="003A79DA"/>
    <w:rsid w:val="003B4435"/>
    <w:rsid w:val="003B539C"/>
    <w:rsid w:val="003B5863"/>
    <w:rsid w:val="003B6D49"/>
    <w:rsid w:val="003B7D80"/>
    <w:rsid w:val="003C077B"/>
    <w:rsid w:val="003C0A9A"/>
    <w:rsid w:val="003C0DE3"/>
    <w:rsid w:val="003C221A"/>
    <w:rsid w:val="003C2EE5"/>
    <w:rsid w:val="003C3511"/>
    <w:rsid w:val="003C38D1"/>
    <w:rsid w:val="003C40FC"/>
    <w:rsid w:val="003C45E6"/>
    <w:rsid w:val="003C4E4A"/>
    <w:rsid w:val="003C6B3C"/>
    <w:rsid w:val="003C737E"/>
    <w:rsid w:val="003C747E"/>
    <w:rsid w:val="003D06A5"/>
    <w:rsid w:val="003D230B"/>
    <w:rsid w:val="003D256E"/>
    <w:rsid w:val="003D321D"/>
    <w:rsid w:val="003E13D5"/>
    <w:rsid w:val="003E1E0B"/>
    <w:rsid w:val="003E3BD6"/>
    <w:rsid w:val="003E3D5C"/>
    <w:rsid w:val="003E4D24"/>
    <w:rsid w:val="003E521C"/>
    <w:rsid w:val="003E647F"/>
    <w:rsid w:val="003E6A56"/>
    <w:rsid w:val="003E6E28"/>
    <w:rsid w:val="003E7163"/>
    <w:rsid w:val="003E78A3"/>
    <w:rsid w:val="003F0186"/>
    <w:rsid w:val="003F1A09"/>
    <w:rsid w:val="003F3A81"/>
    <w:rsid w:val="003F6DF9"/>
    <w:rsid w:val="003F70EF"/>
    <w:rsid w:val="004001E7"/>
    <w:rsid w:val="00400B8D"/>
    <w:rsid w:val="0040394D"/>
    <w:rsid w:val="00403C2D"/>
    <w:rsid w:val="004040C7"/>
    <w:rsid w:val="00404841"/>
    <w:rsid w:val="00405ABF"/>
    <w:rsid w:val="00406932"/>
    <w:rsid w:val="00407003"/>
    <w:rsid w:val="00407CB4"/>
    <w:rsid w:val="00410964"/>
    <w:rsid w:val="00410F7D"/>
    <w:rsid w:val="00412055"/>
    <w:rsid w:val="0041269F"/>
    <w:rsid w:val="00412820"/>
    <w:rsid w:val="00414357"/>
    <w:rsid w:val="004146EA"/>
    <w:rsid w:val="00414914"/>
    <w:rsid w:val="00414FAD"/>
    <w:rsid w:val="004157A4"/>
    <w:rsid w:val="004176A2"/>
    <w:rsid w:val="004178C2"/>
    <w:rsid w:val="004179F8"/>
    <w:rsid w:val="00420E01"/>
    <w:rsid w:val="00421442"/>
    <w:rsid w:val="0042146D"/>
    <w:rsid w:val="00421B59"/>
    <w:rsid w:val="0042320F"/>
    <w:rsid w:val="00423FFD"/>
    <w:rsid w:val="00424772"/>
    <w:rsid w:val="0042531E"/>
    <w:rsid w:val="0042707E"/>
    <w:rsid w:val="00427D64"/>
    <w:rsid w:val="00430427"/>
    <w:rsid w:val="00433E6C"/>
    <w:rsid w:val="0043546B"/>
    <w:rsid w:val="00436491"/>
    <w:rsid w:val="00436C9C"/>
    <w:rsid w:val="00437F9A"/>
    <w:rsid w:val="00440548"/>
    <w:rsid w:val="00440E31"/>
    <w:rsid w:val="00440E9F"/>
    <w:rsid w:val="00442726"/>
    <w:rsid w:val="004431CA"/>
    <w:rsid w:val="004433AC"/>
    <w:rsid w:val="004436D5"/>
    <w:rsid w:val="00444C16"/>
    <w:rsid w:val="00444C68"/>
    <w:rsid w:val="00444FA4"/>
    <w:rsid w:val="004456D8"/>
    <w:rsid w:val="00445BC6"/>
    <w:rsid w:val="00446F01"/>
    <w:rsid w:val="004471EB"/>
    <w:rsid w:val="00447DBA"/>
    <w:rsid w:val="004508A0"/>
    <w:rsid w:val="004518E1"/>
    <w:rsid w:val="004523D2"/>
    <w:rsid w:val="00452E1F"/>
    <w:rsid w:val="004547D0"/>
    <w:rsid w:val="00454C44"/>
    <w:rsid w:val="00455275"/>
    <w:rsid w:val="00457C5C"/>
    <w:rsid w:val="00460851"/>
    <w:rsid w:val="0046254B"/>
    <w:rsid w:val="00462EF6"/>
    <w:rsid w:val="00463A6D"/>
    <w:rsid w:val="0046592F"/>
    <w:rsid w:val="004661E2"/>
    <w:rsid w:val="004675B4"/>
    <w:rsid w:val="00467B70"/>
    <w:rsid w:val="004768F5"/>
    <w:rsid w:val="00476E8B"/>
    <w:rsid w:val="00476FE4"/>
    <w:rsid w:val="004816F0"/>
    <w:rsid w:val="004828A6"/>
    <w:rsid w:val="00482B18"/>
    <w:rsid w:val="0048315B"/>
    <w:rsid w:val="00484140"/>
    <w:rsid w:val="004852EF"/>
    <w:rsid w:val="00486670"/>
    <w:rsid w:val="00487DEB"/>
    <w:rsid w:val="004903D9"/>
    <w:rsid w:val="004909E4"/>
    <w:rsid w:val="004917FC"/>
    <w:rsid w:val="0049364D"/>
    <w:rsid w:val="004938C7"/>
    <w:rsid w:val="00494C04"/>
    <w:rsid w:val="00495189"/>
    <w:rsid w:val="004A0E18"/>
    <w:rsid w:val="004A1DA8"/>
    <w:rsid w:val="004A20A3"/>
    <w:rsid w:val="004A319F"/>
    <w:rsid w:val="004A41FA"/>
    <w:rsid w:val="004A5F0C"/>
    <w:rsid w:val="004B0EA4"/>
    <w:rsid w:val="004B2ED6"/>
    <w:rsid w:val="004B32DF"/>
    <w:rsid w:val="004B498C"/>
    <w:rsid w:val="004B4DFC"/>
    <w:rsid w:val="004B57AA"/>
    <w:rsid w:val="004B5E58"/>
    <w:rsid w:val="004B7885"/>
    <w:rsid w:val="004C0C4E"/>
    <w:rsid w:val="004C585A"/>
    <w:rsid w:val="004C5DB2"/>
    <w:rsid w:val="004C65C4"/>
    <w:rsid w:val="004C6D50"/>
    <w:rsid w:val="004D3528"/>
    <w:rsid w:val="004D480E"/>
    <w:rsid w:val="004D4967"/>
    <w:rsid w:val="004D5323"/>
    <w:rsid w:val="004D56ED"/>
    <w:rsid w:val="004D6DDD"/>
    <w:rsid w:val="004D7F93"/>
    <w:rsid w:val="004E2387"/>
    <w:rsid w:val="004E4BC4"/>
    <w:rsid w:val="004E5ACD"/>
    <w:rsid w:val="004E7188"/>
    <w:rsid w:val="004F390C"/>
    <w:rsid w:val="004F3BCB"/>
    <w:rsid w:val="004F51F1"/>
    <w:rsid w:val="004F5212"/>
    <w:rsid w:val="004F6790"/>
    <w:rsid w:val="004F6AFA"/>
    <w:rsid w:val="004F6FEE"/>
    <w:rsid w:val="004F77B9"/>
    <w:rsid w:val="00501273"/>
    <w:rsid w:val="00501BF5"/>
    <w:rsid w:val="005031C6"/>
    <w:rsid w:val="00503F91"/>
    <w:rsid w:val="00505261"/>
    <w:rsid w:val="00505FAE"/>
    <w:rsid w:val="005107F7"/>
    <w:rsid w:val="00511EDC"/>
    <w:rsid w:val="00512DE6"/>
    <w:rsid w:val="00513D43"/>
    <w:rsid w:val="0051400D"/>
    <w:rsid w:val="005161A7"/>
    <w:rsid w:val="00516B50"/>
    <w:rsid w:val="005179C0"/>
    <w:rsid w:val="0052139D"/>
    <w:rsid w:val="00523734"/>
    <w:rsid w:val="00525778"/>
    <w:rsid w:val="00525B0E"/>
    <w:rsid w:val="00526F1D"/>
    <w:rsid w:val="00527973"/>
    <w:rsid w:val="00527FFB"/>
    <w:rsid w:val="0053378B"/>
    <w:rsid w:val="00534201"/>
    <w:rsid w:val="0053530D"/>
    <w:rsid w:val="00535854"/>
    <w:rsid w:val="00537E6D"/>
    <w:rsid w:val="00540F47"/>
    <w:rsid w:val="005414BF"/>
    <w:rsid w:val="00544D69"/>
    <w:rsid w:val="00544FF7"/>
    <w:rsid w:val="00545136"/>
    <w:rsid w:val="005457F9"/>
    <w:rsid w:val="00545DD7"/>
    <w:rsid w:val="00546DFC"/>
    <w:rsid w:val="00547018"/>
    <w:rsid w:val="00552793"/>
    <w:rsid w:val="00560E25"/>
    <w:rsid w:val="00563369"/>
    <w:rsid w:val="005646B0"/>
    <w:rsid w:val="00564C8F"/>
    <w:rsid w:val="00566592"/>
    <w:rsid w:val="00567D8C"/>
    <w:rsid w:val="005710FF"/>
    <w:rsid w:val="00571814"/>
    <w:rsid w:val="00571C41"/>
    <w:rsid w:val="00572688"/>
    <w:rsid w:val="00572EA9"/>
    <w:rsid w:val="00575C21"/>
    <w:rsid w:val="00577F94"/>
    <w:rsid w:val="005827D3"/>
    <w:rsid w:val="00584313"/>
    <w:rsid w:val="00584960"/>
    <w:rsid w:val="005856DA"/>
    <w:rsid w:val="00586C5C"/>
    <w:rsid w:val="00587D50"/>
    <w:rsid w:val="005926FF"/>
    <w:rsid w:val="005933BE"/>
    <w:rsid w:val="0059405F"/>
    <w:rsid w:val="00594A55"/>
    <w:rsid w:val="00595375"/>
    <w:rsid w:val="0059565C"/>
    <w:rsid w:val="00595FF5"/>
    <w:rsid w:val="005A16E2"/>
    <w:rsid w:val="005A19D7"/>
    <w:rsid w:val="005A764D"/>
    <w:rsid w:val="005B3C7E"/>
    <w:rsid w:val="005B4326"/>
    <w:rsid w:val="005B5442"/>
    <w:rsid w:val="005B5841"/>
    <w:rsid w:val="005B5FCB"/>
    <w:rsid w:val="005C2A15"/>
    <w:rsid w:val="005C432A"/>
    <w:rsid w:val="005C6305"/>
    <w:rsid w:val="005C6C6C"/>
    <w:rsid w:val="005C71A0"/>
    <w:rsid w:val="005C7366"/>
    <w:rsid w:val="005D0CA8"/>
    <w:rsid w:val="005D1244"/>
    <w:rsid w:val="005D2C52"/>
    <w:rsid w:val="005D2D73"/>
    <w:rsid w:val="005D33E1"/>
    <w:rsid w:val="005D4CD8"/>
    <w:rsid w:val="005D539A"/>
    <w:rsid w:val="005D5D77"/>
    <w:rsid w:val="005D634D"/>
    <w:rsid w:val="005E0EC3"/>
    <w:rsid w:val="005E2045"/>
    <w:rsid w:val="005E20DA"/>
    <w:rsid w:val="005E2411"/>
    <w:rsid w:val="005E2825"/>
    <w:rsid w:val="005E49A3"/>
    <w:rsid w:val="005E4F31"/>
    <w:rsid w:val="005E506D"/>
    <w:rsid w:val="005E6C1A"/>
    <w:rsid w:val="005E7A41"/>
    <w:rsid w:val="005E7A9B"/>
    <w:rsid w:val="005F0EE6"/>
    <w:rsid w:val="005F28E8"/>
    <w:rsid w:val="005F5319"/>
    <w:rsid w:val="005F6696"/>
    <w:rsid w:val="005F69C8"/>
    <w:rsid w:val="00600464"/>
    <w:rsid w:val="006019D7"/>
    <w:rsid w:val="00601EEB"/>
    <w:rsid w:val="006037B9"/>
    <w:rsid w:val="0060519C"/>
    <w:rsid w:val="00606424"/>
    <w:rsid w:val="006072A5"/>
    <w:rsid w:val="00613E51"/>
    <w:rsid w:val="006146B6"/>
    <w:rsid w:val="00614BD9"/>
    <w:rsid w:val="00616BD8"/>
    <w:rsid w:val="00620F73"/>
    <w:rsid w:val="006215E0"/>
    <w:rsid w:val="00621CBC"/>
    <w:rsid w:val="0062391F"/>
    <w:rsid w:val="0062396C"/>
    <w:rsid w:val="00623DA5"/>
    <w:rsid w:val="00624C5F"/>
    <w:rsid w:val="00624DBB"/>
    <w:rsid w:val="00625720"/>
    <w:rsid w:val="00630007"/>
    <w:rsid w:val="00630F98"/>
    <w:rsid w:val="00631488"/>
    <w:rsid w:val="006318D0"/>
    <w:rsid w:val="006320C8"/>
    <w:rsid w:val="00632E1D"/>
    <w:rsid w:val="00635E62"/>
    <w:rsid w:val="006361D5"/>
    <w:rsid w:val="006368D6"/>
    <w:rsid w:val="006369BB"/>
    <w:rsid w:val="00636E1E"/>
    <w:rsid w:val="00637AA2"/>
    <w:rsid w:val="00641048"/>
    <w:rsid w:val="006416FA"/>
    <w:rsid w:val="00641A57"/>
    <w:rsid w:val="0064433C"/>
    <w:rsid w:val="00644375"/>
    <w:rsid w:val="00644823"/>
    <w:rsid w:val="00644F97"/>
    <w:rsid w:val="00645386"/>
    <w:rsid w:val="00650986"/>
    <w:rsid w:val="0065125E"/>
    <w:rsid w:val="00655A99"/>
    <w:rsid w:val="006572F2"/>
    <w:rsid w:val="006600B4"/>
    <w:rsid w:val="00660363"/>
    <w:rsid w:val="006604D2"/>
    <w:rsid w:val="00662205"/>
    <w:rsid w:val="00662B40"/>
    <w:rsid w:val="006638F0"/>
    <w:rsid w:val="00665C27"/>
    <w:rsid w:val="00666C5A"/>
    <w:rsid w:val="006670B9"/>
    <w:rsid w:val="006716D2"/>
    <w:rsid w:val="006720B6"/>
    <w:rsid w:val="00674A36"/>
    <w:rsid w:val="00675515"/>
    <w:rsid w:val="0067579A"/>
    <w:rsid w:val="00675B84"/>
    <w:rsid w:val="006761FD"/>
    <w:rsid w:val="0068051D"/>
    <w:rsid w:val="00680CF3"/>
    <w:rsid w:val="0068123C"/>
    <w:rsid w:val="00681D3D"/>
    <w:rsid w:val="0068398A"/>
    <w:rsid w:val="00683A0C"/>
    <w:rsid w:val="006845A0"/>
    <w:rsid w:val="006850C6"/>
    <w:rsid w:val="0068557E"/>
    <w:rsid w:val="006859F6"/>
    <w:rsid w:val="006869AB"/>
    <w:rsid w:val="00690C0D"/>
    <w:rsid w:val="006913F5"/>
    <w:rsid w:val="00691F1C"/>
    <w:rsid w:val="00691FF1"/>
    <w:rsid w:val="00692059"/>
    <w:rsid w:val="00692CB6"/>
    <w:rsid w:val="00693801"/>
    <w:rsid w:val="00694320"/>
    <w:rsid w:val="0069481B"/>
    <w:rsid w:val="00694D7E"/>
    <w:rsid w:val="00694E79"/>
    <w:rsid w:val="00695881"/>
    <w:rsid w:val="00696EB5"/>
    <w:rsid w:val="00696F25"/>
    <w:rsid w:val="00697AD4"/>
    <w:rsid w:val="006A030B"/>
    <w:rsid w:val="006A2036"/>
    <w:rsid w:val="006A3D1A"/>
    <w:rsid w:val="006A48E0"/>
    <w:rsid w:val="006A5170"/>
    <w:rsid w:val="006A5533"/>
    <w:rsid w:val="006A68F1"/>
    <w:rsid w:val="006A7126"/>
    <w:rsid w:val="006B057C"/>
    <w:rsid w:val="006B070A"/>
    <w:rsid w:val="006B214E"/>
    <w:rsid w:val="006B38A4"/>
    <w:rsid w:val="006B3933"/>
    <w:rsid w:val="006B4E7A"/>
    <w:rsid w:val="006B5123"/>
    <w:rsid w:val="006B5A1C"/>
    <w:rsid w:val="006B5F47"/>
    <w:rsid w:val="006B724C"/>
    <w:rsid w:val="006B7B11"/>
    <w:rsid w:val="006B7DB8"/>
    <w:rsid w:val="006C1A28"/>
    <w:rsid w:val="006C1A39"/>
    <w:rsid w:val="006C32FB"/>
    <w:rsid w:val="006C3DBE"/>
    <w:rsid w:val="006C412F"/>
    <w:rsid w:val="006C4B9F"/>
    <w:rsid w:val="006C4F2F"/>
    <w:rsid w:val="006C516D"/>
    <w:rsid w:val="006C581A"/>
    <w:rsid w:val="006C598A"/>
    <w:rsid w:val="006C65CD"/>
    <w:rsid w:val="006C7480"/>
    <w:rsid w:val="006D02C7"/>
    <w:rsid w:val="006D2D88"/>
    <w:rsid w:val="006D5189"/>
    <w:rsid w:val="006D5772"/>
    <w:rsid w:val="006D6B28"/>
    <w:rsid w:val="006D7431"/>
    <w:rsid w:val="006E0197"/>
    <w:rsid w:val="006E1DFB"/>
    <w:rsid w:val="006E2951"/>
    <w:rsid w:val="006E3135"/>
    <w:rsid w:val="006E3AC9"/>
    <w:rsid w:val="006E545D"/>
    <w:rsid w:val="006E5E4E"/>
    <w:rsid w:val="006E65DA"/>
    <w:rsid w:val="006E6B77"/>
    <w:rsid w:val="006E723D"/>
    <w:rsid w:val="006E743A"/>
    <w:rsid w:val="006E7DFE"/>
    <w:rsid w:val="006F020F"/>
    <w:rsid w:val="006F1576"/>
    <w:rsid w:val="006F297C"/>
    <w:rsid w:val="006F3E5F"/>
    <w:rsid w:val="006F781A"/>
    <w:rsid w:val="007006D1"/>
    <w:rsid w:val="00700EF8"/>
    <w:rsid w:val="00702469"/>
    <w:rsid w:val="00703F42"/>
    <w:rsid w:val="00704C9A"/>
    <w:rsid w:val="007051AB"/>
    <w:rsid w:val="007054CC"/>
    <w:rsid w:val="00706A08"/>
    <w:rsid w:val="007072A3"/>
    <w:rsid w:val="00707337"/>
    <w:rsid w:val="00707635"/>
    <w:rsid w:val="00707F81"/>
    <w:rsid w:val="007106A6"/>
    <w:rsid w:val="00711879"/>
    <w:rsid w:val="00711EE8"/>
    <w:rsid w:val="0071608A"/>
    <w:rsid w:val="007209E0"/>
    <w:rsid w:val="00721A1C"/>
    <w:rsid w:val="0072245B"/>
    <w:rsid w:val="00722BE1"/>
    <w:rsid w:val="00722BFB"/>
    <w:rsid w:val="00724230"/>
    <w:rsid w:val="0072430A"/>
    <w:rsid w:val="00724BED"/>
    <w:rsid w:val="0072509D"/>
    <w:rsid w:val="00726FAC"/>
    <w:rsid w:val="00730340"/>
    <w:rsid w:val="00731885"/>
    <w:rsid w:val="00732ACE"/>
    <w:rsid w:val="00733AAF"/>
    <w:rsid w:val="0073484B"/>
    <w:rsid w:val="007401CD"/>
    <w:rsid w:val="00742186"/>
    <w:rsid w:val="0074240C"/>
    <w:rsid w:val="00743075"/>
    <w:rsid w:val="00743759"/>
    <w:rsid w:val="00744699"/>
    <w:rsid w:val="0074470B"/>
    <w:rsid w:val="007460B2"/>
    <w:rsid w:val="007462E8"/>
    <w:rsid w:val="0074646B"/>
    <w:rsid w:val="00747BC1"/>
    <w:rsid w:val="007501C2"/>
    <w:rsid w:val="0075038C"/>
    <w:rsid w:val="007509A4"/>
    <w:rsid w:val="007532B5"/>
    <w:rsid w:val="007554A7"/>
    <w:rsid w:val="00756930"/>
    <w:rsid w:val="00756EF8"/>
    <w:rsid w:val="00757FD3"/>
    <w:rsid w:val="00761622"/>
    <w:rsid w:val="0076411F"/>
    <w:rsid w:val="007643A0"/>
    <w:rsid w:val="007664C0"/>
    <w:rsid w:val="00766F13"/>
    <w:rsid w:val="007678CA"/>
    <w:rsid w:val="00767A0A"/>
    <w:rsid w:val="00770FC7"/>
    <w:rsid w:val="00771C08"/>
    <w:rsid w:val="0077454D"/>
    <w:rsid w:val="00775368"/>
    <w:rsid w:val="00775D98"/>
    <w:rsid w:val="007812D4"/>
    <w:rsid w:val="00781C64"/>
    <w:rsid w:val="00781CDE"/>
    <w:rsid w:val="0078203D"/>
    <w:rsid w:val="007828AA"/>
    <w:rsid w:val="00782E25"/>
    <w:rsid w:val="007841A2"/>
    <w:rsid w:val="007846F4"/>
    <w:rsid w:val="00784E30"/>
    <w:rsid w:val="007872F2"/>
    <w:rsid w:val="00790783"/>
    <w:rsid w:val="007920B6"/>
    <w:rsid w:val="0079280B"/>
    <w:rsid w:val="00794BDE"/>
    <w:rsid w:val="00795705"/>
    <w:rsid w:val="00797442"/>
    <w:rsid w:val="00797537"/>
    <w:rsid w:val="007A0121"/>
    <w:rsid w:val="007A0FDF"/>
    <w:rsid w:val="007A116A"/>
    <w:rsid w:val="007A4609"/>
    <w:rsid w:val="007A620A"/>
    <w:rsid w:val="007A6C1A"/>
    <w:rsid w:val="007A7A21"/>
    <w:rsid w:val="007A7DAE"/>
    <w:rsid w:val="007B0A65"/>
    <w:rsid w:val="007B0C04"/>
    <w:rsid w:val="007B15D4"/>
    <w:rsid w:val="007B1913"/>
    <w:rsid w:val="007B1EA3"/>
    <w:rsid w:val="007B3DA4"/>
    <w:rsid w:val="007B4AE1"/>
    <w:rsid w:val="007B5FD3"/>
    <w:rsid w:val="007B602D"/>
    <w:rsid w:val="007B61ED"/>
    <w:rsid w:val="007B6719"/>
    <w:rsid w:val="007C111A"/>
    <w:rsid w:val="007C1401"/>
    <w:rsid w:val="007C212C"/>
    <w:rsid w:val="007C2D97"/>
    <w:rsid w:val="007C353D"/>
    <w:rsid w:val="007C5A3F"/>
    <w:rsid w:val="007C5E42"/>
    <w:rsid w:val="007C5FFE"/>
    <w:rsid w:val="007C6B8C"/>
    <w:rsid w:val="007C7AFE"/>
    <w:rsid w:val="007D105F"/>
    <w:rsid w:val="007D125B"/>
    <w:rsid w:val="007D1993"/>
    <w:rsid w:val="007D1D4A"/>
    <w:rsid w:val="007D2176"/>
    <w:rsid w:val="007D2D0A"/>
    <w:rsid w:val="007D3C4B"/>
    <w:rsid w:val="007D5117"/>
    <w:rsid w:val="007D5766"/>
    <w:rsid w:val="007D5AEA"/>
    <w:rsid w:val="007D6526"/>
    <w:rsid w:val="007E04DE"/>
    <w:rsid w:val="007E3BF1"/>
    <w:rsid w:val="007E516B"/>
    <w:rsid w:val="007E557E"/>
    <w:rsid w:val="007E659E"/>
    <w:rsid w:val="007E6890"/>
    <w:rsid w:val="007E7B19"/>
    <w:rsid w:val="007F0A1E"/>
    <w:rsid w:val="007F5117"/>
    <w:rsid w:val="007F60B3"/>
    <w:rsid w:val="007F6ED3"/>
    <w:rsid w:val="007F74DE"/>
    <w:rsid w:val="00801092"/>
    <w:rsid w:val="0080129E"/>
    <w:rsid w:val="00802D0C"/>
    <w:rsid w:val="00803DB2"/>
    <w:rsid w:val="00804D29"/>
    <w:rsid w:val="0080560E"/>
    <w:rsid w:val="00806997"/>
    <w:rsid w:val="00806A3F"/>
    <w:rsid w:val="00806C20"/>
    <w:rsid w:val="0080720F"/>
    <w:rsid w:val="0080729E"/>
    <w:rsid w:val="00807E34"/>
    <w:rsid w:val="0081328D"/>
    <w:rsid w:val="00813AF2"/>
    <w:rsid w:val="0081534B"/>
    <w:rsid w:val="008155E4"/>
    <w:rsid w:val="00816C8B"/>
    <w:rsid w:val="0081793E"/>
    <w:rsid w:val="008201FF"/>
    <w:rsid w:val="00822531"/>
    <w:rsid w:val="008236C6"/>
    <w:rsid w:val="00824063"/>
    <w:rsid w:val="00824095"/>
    <w:rsid w:val="00824132"/>
    <w:rsid w:val="00824F2E"/>
    <w:rsid w:val="008268E0"/>
    <w:rsid w:val="00827E22"/>
    <w:rsid w:val="00830107"/>
    <w:rsid w:val="00830C63"/>
    <w:rsid w:val="00832C6D"/>
    <w:rsid w:val="008347E1"/>
    <w:rsid w:val="0083509E"/>
    <w:rsid w:val="0083747A"/>
    <w:rsid w:val="008374F3"/>
    <w:rsid w:val="008405C6"/>
    <w:rsid w:val="008415B9"/>
    <w:rsid w:val="008418C6"/>
    <w:rsid w:val="0084237D"/>
    <w:rsid w:val="0084261B"/>
    <w:rsid w:val="00842B5C"/>
    <w:rsid w:val="00845924"/>
    <w:rsid w:val="00845FE8"/>
    <w:rsid w:val="00847307"/>
    <w:rsid w:val="00847496"/>
    <w:rsid w:val="00850915"/>
    <w:rsid w:val="00850B34"/>
    <w:rsid w:val="00850FC8"/>
    <w:rsid w:val="008512F0"/>
    <w:rsid w:val="00852197"/>
    <w:rsid w:val="00854367"/>
    <w:rsid w:val="00855760"/>
    <w:rsid w:val="00855F99"/>
    <w:rsid w:val="0085654E"/>
    <w:rsid w:val="00856A51"/>
    <w:rsid w:val="00856B30"/>
    <w:rsid w:val="0086443D"/>
    <w:rsid w:val="0086569F"/>
    <w:rsid w:val="00865BC5"/>
    <w:rsid w:val="00867389"/>
    <w:rsid w:val="00870C3D"/>
    <w:rsid w:val="00873829"/>
    <w:rsid w:val="008741B8"/>
    <w:rsid w:val="00877194"/>
    <w:rsid w:val="008802F6"/>
    <w:rsid w:val="00882469"/>
    <w:rsid w:val="008849F9"/>
    <w:rsid w:val="00887753"/>
    <w:rsid w:val="0088794D"/>
    <w:rsid w:val="008935E1"/>
    <w:rsid w:val="00893FD1"/>
    <w:rsid w:val="00895963"/>
    <w:rsid w:val="0089596B"/>
    <w:rsid w:val="008969FB"/>
    <w:rsid w:val="008978A8"/>
    <w:rsid w:val="008A1461"/>
    <w:rsid w:val="008A340B"/>
    <w:rsid w:val="008A47D5"/>
    <w:rsid w:val="008A74E0"/>
    <w:rsid w:val="008A7E8D"/>
    <w:rsid w:val="008B0249"/>
    <w:rsid w:val="008B1C0D"/>
    <w:rsid w:val="008B2C17"/>
    <w:rsid w:val="008B30B1"/>
    <w:rsid w:val="008B501F"/>
    <w:rsid w:val="008B64A6"/>
    <w:rsid w:val="008B68DE"/>
    <w:rsid w:val="008B708F"/>
    <w:rsid w:val="008C29A4"/>
    <w:rsid w:val="008C3A79"/>
    <w:rsid w:val="008C4FC1"/>
    <w:rsid w:val="008C54CB"/>
    <w:rsid w:val="008C59EF"/>
    <w:rsid w:val="008C6415"/>
    <w:rsid w:val="008C6D89"/>
    <w:rsid w:val="008C7012"/>
    <w:rsid w:val="008C7B53"/>
    <w:rsid w:val="008D02CC"/>
    <w:rsid w:val="008D0F8F"/>
    <w:rsid w:val="008D1842"/>
    <w:rsid w:val="008D2972"/>
    <w:rsid w:val="008D4FB5"/>
    <w:rsid w:val="008D59CD"/>
    <w:rsid w:val="008D7600"/>
    <w:rsid w:val="008E0A41"/>
    <w:rsid w:val="008E0AB2"/>
    <w:rsid w:val="008E18EF"/>
    <w:rsid w:val="008E254A"/>
    <w:rsid w:val="008E3275"/>
    <w:rsid w:val="008E3446"/>
    <w:rsid w:val="008E348E"/>
    <w:rsid w:val="008E3ED9"/>
    <w:rsid w:val="008E785F"/>
    <w:rsid w:val="008F07AC"/>
    <w:rsid w:val="008F1EA6"/>
    <w:rsid w:val="008F21F0"/>
    <w:rsid w:val="008F3A1D"/>
    <w:rsid w:val="008F637C"/>
    <w:rsid w:val="008F6814"/>
    <w:rsid w:val="008F72D8"/>
    <w:rsid w:val="00900A12"/>
    <w:rsid w:val="00900D18"/>
    <w:rsid w:val="009020F1"/>
    <w:rsid w:val="00904710"/>
    <w:rsid w:val="00904F1D"/>
    <w:rsid w:val="00907A75"/>
    <w:rsid w:val="00907B9A"/>
    <w:rsid w:val="00907E59"/>
    <w:rsid w:val="00907E9E"/>
    <w:rsid w:val="0091092E"/>
    <w:rsid w:val="00910C88"/>
    <w:rsid w:val="00912151"/>
    <w:rsid w:val="009122D0"/>
    <w:rsid w:val="009123A9"/>
    <w:rsid w:val="00912657"/>
    <w:rsid w:val="0091296A"/>
    <w:rsid w:val="0091498F"/>
    <w:rsid w:val="0092028E"/>
    <w:rsid w:val="00920B8A"/>
    <w:rsid w:val="0092127A"/>
    <w:rsid w:val="009216C8"/>
    <w:rsid w:val="0092180C"/>
    <w:rsid w:val="00922407"/>
    <w:rsid w:val="00922A11"/>
    <w:rsid w:val="00922C5D"/>
    <w:rsid w:val="00923043"/>
    <w:rsid w:val="00925782"/>
    <w:rsid w:val="00925AE2"/>
    <w:rsid w:val="00926EE6"/>
    <w:rsid w:val="00927202"/>
    <w:rsid w:val="009305B5"/>
    <w:rsid w:val="0093115A"/>
    <w:rsid w:val="00931295"/>
    <w:rsid w:val="00932E09"/>
    <w:rsid w:val="009337F6"/>
    <w:rsid w:val="009342F4"/>
    <w:rsid w:val="00934E50"/>
    <w:rsid w:val="009356F0"/>
    <w:rsid w:val="009364C5"/>
    <w:rsid w:val="00936D39"/>
    <w:rsid w:val="009414A6"/>
    <w:rsid w:val="00941845"/>
    <w:rsid w:val="00942AA9"/>
    <w:rsid w:val="00943C5A"/>
    <w:rsid w:val="00944440"/>
    <w:rsid w:val="00944EB1"/>
    <w:rsid w:val="00945D39"/>
    <w:rsid w:val="00947FA8"/>
    <w:rsid w:val="00950218"/>
    <w:rsid w:val="00951C4A"/>
    <w:rsid w:val="00951EF1"/>
    <w:rsid w:val="009523FA"/>
    <w:rsid w:val="00952546"/>
    <w:rsid w:val="00953841"/>
    <w:rsid w:val="00953C21"/>
    <w:rsid w:val="00953C3C"/>
    <w:rsid w:val="00955ABC"/>
    <w:rsid w:val="00956655"/>
    <w:rsid w:val="009567F8"/>
    <w:rsid w:val="00956FE0"/>
    <w:rsid w:val="009576B7"/>
    <w:rsid w:val="009603D8"/>
    <w:rsid w:val="009603FC"/>
    <w:rsid w:val="00960481"/>
    <w:rsid w:val="00960B0A"/>
    <w:rsid w:val="00962968"/>
    <w:rsid w:val="009638BF"/>
    <w:rsid w:val="0096552A"/>
    <w:rsid w:val="00965BC6"/>
    <w:rsid w:val="0096728F"/>
    <w:rsid w:val="00967C37"/>
    <w:rsid w:val="0097119D"/>
    <w:rsid w:val="00971433"/>
    <w:rsid w:val="00972633"/>
    <w:rsid w:val="00973518"/>
    <w:rsid w:val="00974349"/>
    <w:rsid w:val="00975CD1"/>
    <w:rsid w:val="0097717F"/>
    <w:rsid w:val="00980A10"/>
    <w:rsid w:val="00980B6B"/>
    <w:rsid w:val="009818DB"/>
    <w:rsid w:val="009823F8"/>
    <w:rsid w:val="00982B8B"/>
    <w:rsid w:val="00983D96"/>
    <w:rsid w:val="009840AE"/>
    <w:rsid w:val="0098667D"/>
    <w:rsid w:val="00990DFE"/>
    <w:rsid w:val="00992228"/>
    <w:rsid w:val="009923F8"/>
    <w:rsid w:val="00992CBE"/>
    <w:rsid w:val="009939DE"/>
    <w:rsid w:val="00993F40"/>
    <w:rsid w:val="00994C9E"/>
    <w:rsid w:val="009954C9"/>
    <w:rsid w:val="00995C38"/>
    <w:rsid w:val="009967F9"/>
    <w:rsid w:val="00996B32"/>
    <w:rsid w:val="009A09AD"/>
    <w:rsid w:val="009A0EB0"/>
    <w:rsid w:val="009A1FEF"/>
    <w:rsid w:val="009A209F"/>
    <w:rsid w:val="009A4176"/>
    <w:rsid w:val="009A47CC"/>
    <w:rsid w:val="009A67D6"/>
    <w:rsid w:val="009A76B0"/>
    <w:rsid w:val="009B08CA"/>
    <w:rsid w:val="009B23A1"/>
    <w:rsid w:val="009B416A"/>
    <w:rsid w:val="009B451B"/>
    <w:rsid w:val="009B4537"/>
    <w:rsid w:val="009B4AC3"/>
    <w:rsid w:val="009C1595"/>
    <w:rsid w:val="009C2A70"/>
    <w:rsid w:val="009C41CC"/>
    <w:rsid w:val="009C4DF3"/>
    <w:rsid w:val="009D093E"/>
    <w:rsid w:val="009D1F8C"/>
    <w:rsid w:val="009D270D"/>
    <w:rsid w:val="009D2A84"/>
    <w:rsid w:val="009D4226"/>
    <w:rsid w:val="009D4AD7"/>
    <w:rsid w:val="009D69CA"/>
    <w:rsid w:val="009D75A6"/>
    <w:rsid w:val="009D7B2D"/>
    <w:rsid w:val="009E1756"/>
    <w:rsid w:val="009E1A34"/>
    <w:rsid w:val="009E25F9"/>
    <w:rsid w:val="009E2B9B"/>
    <w:rsid w:val="009E41E1"/>
    <w:rsid w:val="009E4362"/>
    <w:rsid w:val="009E64B4"/>
    <w:rsid w:val="009E7062"/>
    <w:rsid w:val="009E7804"/>
    <w:rsid w:val="009E78BD"/>
    <w:rsid w:val="009E7961"/>
    <w:rsid w:val="009F0723"/>
    <w:rsid w:val="009F0CF0"/>
    <w:rsid w:val="009F1AE9"/>
    <w:rsid w:val="009F1CA9"/>
    <w:rsid w:val="009F2963"/>
    <w:rsid w:val="009F2A06"/>
    <w:rsid w:val="009F2CF6"/>
    <w:rsid w:val="009F4944"/>
    <w:rsid w:val="009F4950"/>
    <w:rsid w:val="009F5663"/>
    <w:rsid w:val="009F583E"/>
    <w:rsid w:val="009F6375"/>
    <w:rsid w:val="009F7FC7"/>
    <w:rsid w:val="00A0121E"/>
    <w:rsid w:val="00A04280"/>
    <w:rsid w:val="00A043AE"/>
    <w:rsid w:val="00A05569"/>
    <w:rsid w:val="00A055A1"/>
    <w:rsid w:val="00A055D1"/>
    <w:rsid w:val="00A0563F"/>
    <w:rsid w:val="00A05C09"/>
    <w:rsid w:val="00A076E0"/>
    <w:rsid w:val="00A10454"/>
    <w:rsid w:val="00A12CAC"/>
    <w:rsid w:val="00A15303"/>
    <w:rsid w:val="00A157C2"/>
    <w:rsid w:val="00A16286"/>
    <w:rsid w:val="00A162C8"/>
    <w:rsid w:val="00A17B73"/>
    <w:rsid w:val="00A20E0C"/>
    <w:rsid w:val="00A22D15"/>
    <w:rsid w:val="00A23588"/>
    <w:rsid w:val="00A241DE"/>
    <w:rsid w:val="00A2479D"/>
    <w:rsid w:val="00A2495D"/>
    <w:rsid w:val="00A24985"/>
    <w:rsid w:val="00A26109"/>
    <w:rsid w:val="00A26485"/>
    <w:rsid w:val="00A30374"/>
    <w:rsid w:val="00A3131F"/>
    <w:rsid w:val="00A31E2A"/>
    <w:rsid w:val="00A3355E"/>
    <w:rsid w:val="00A34165"/>
    <w:rsid w:val="00A365BD"/>
    <w:rsid w:val="00A374CC"/>
    <w:rsid w:val="00A408C4"/>
    <w:rsid w:val="00A40A13"/>
    <w:rsid w:val="00A40BA8"/>
    <w:rsid w:val="00A40DE4"/>
    <w:rsid w:val="00A412AF"/>
    <w:rsid w:val="00A41A10"/>
    <w:rsid w:val="00A4200F"/>
    <w:rsid w:val="00A42E17"/>
    <w:rsid w:val="00A45F02"/>
    <w:rsid w:val="00A4679A"/>
    <w:rsid w:val="00A4684B"/>
    <w:rsid w:val="00A51599"/>
    <w:rsid w:val="00A515D1"/>
    <w:rsid w:val="00A51DD4"/>
    <w:rsid w:val="00A5329D"/>
    <w:rsid w:val="00A53A68"/>
    <w:rsid w:val="00A53A6D"/>
    <w:rsid w:val="00A54FDE"/>
    <w:rsid w:val="00A55241"/>
    <w:rsid w:val="00A55370"/>
    <w:rsid w:val="00A5631D"/>
    <w:rsid w:val="00A56443"/>
    <w:rsid w:val="00A57C84"/>
    <w:rsid w:val="00A60D10"/>
    <w:rsid w:val="00A61C3B"/>
    <w:rsid w:val="00A63821"/>
    <w:rsid w:val="00A63A2A"/>
    <w:rsid w:val="00A656D0"/>
    <w:rsid w:val="00A65EC9"/>
    <w:rsid w:val="00A6648B"/>
    <w:rsid w:val="00A664E9"/>
    <w:rsid w:val="00A67EF2"/>
    <w:rsid w:val="00A72A05"/>
    <w:rsid w:val="00A72F75"/>
    <w:rsid w:val="00A73BE9"/>
    <w:rsid w:val="00A7596B"/>
    <w:rsid w:val="00A75C41"/>
    <w:rsid w:val="00A773CB"/>
    <w:rsid w:val="00A821AA"/>
    <w:rsid w:val="00A82923"/>
    <w:rsid w:val="00A82992"/>
    <w:rsid w:val="00A82E67"/>
    <w:rsid w:val="00A844F1"/>
    <w:rsid w:val="00A85C10"/>
    <w:rsid w:val="00A85C86"/>
    <w:rsid w:val="00A85CF2"/>
    <w:rsid w:val="00A86651"/>
    <w:rsid w:val="00A870E1"/>
    <w:rsid w:val="00A900D3"/>
    <w:rsid w:val="00A91140"/>
    <w:rsid w:val="00A91BBC"/>
    <w:rsid w:val="00A9349D"/>
    <w:rsid w:val="00A93935"/>
    <w:rsid w:val="00A95FB2"/>
    <w:rsid w:val="00A974D6"/>
    <w:rsid w:val="00AA171B"/>
    <w:rsid w:val="00AA2696"/>
    <w:rsid w:val="00AA2BD5"/>
    <w:rsid w:val="00AA3FFA"/>
    <w:rsid w:val="00AA475B"/>
    <w:rsid w:val="00AA65BA"/>
    <w:rsid w:val="00AB047B"/>
    <w:rsid w:val="00AB32D8"/>
    <w:rsid w:val="00AB3C3D"/>
    <w:rsid w:val="00AB3E93"/>
    <w:rsid w:val="00AB467A"/>
    <w:rsid w:val="00AB5768"/>
    <w:rsid w:val="00AB5CD7"/>
    <w:rsid w:val="00AB5FA8"/>
    <w:rsid w:val="00AB5FC2"/>
    <w:rsid w:val="00AB7A99"/>
    <w:rsid w:val="00AC0AB4"/>
    <w:rsid w:val="00AC0E82"/>
    <w:rsid w:val="00AC1164"/>
    <w:rsid w:val="00AC2A6E"/>
    <w:rsid w:val="00AC3474"/>
    <w:rsid w:val="00AC3ED7"/>
    <w:rsid w:val="00AC4F23"/>
    <w:rsid w:val="00AC773F"/>
    <w:rsid w:val="00AC78D5"/>
    <w:rsid w:val="00AD06F6"/>
    <w:rsid w:val="00AD3633"/>
    <w:rsid w:val="00AD3FD3"/>
    <w:rsid w:val="00AD4497"/>
    <w:rsid w:val="00AD53C6"/>
    <w:rsid w:val="00AD63E4"/>
    <w:rsid w:val="00AD76B6"/>
    <w:rsid w:val="00AE0FC5"/>
    <w:rsid w:val="00AE1907"/>
    <w:rsid w:val="00AE367F"/>
    <w:rsid w:val="00AE3796"/>
    <w:rsid w:val="00AE4379"/>
    <w:rsid w:val="00AE45BA"/>
    <w:rsid w:val="00AF27CE"/>
    <w:rsid w:val="00AF28BD"/>
    <w:rsid w:val="00AF2D74"/>
    <w:rsid w:val="00AF312D"/>
    <w:rsid w:val="00AF6403"/>
    <w:rsid w:val="00AF6421"/>
    <w:rsid w:val="00AF68FA"/>
    <w:rsid w:val="00AF7DAE"/>
    <w:rsid w:val="00AF7ECE"/>
    <w:rsid w:val="00B02853"/>
    <w:rsid w:val="00B034DD"/>
    <w:rsid w:val="00B03C09"/>
    <w:rsid w:val="00B04168"/>
    <w:rsid w:val="00B04AFA"/>
    <w:rsid w:val="00B04FA1"/>
    <w:rsid w:val="00B05961"/>
    <w:rsid w:val="00B05F2B"/>
    <w:rsid w:val="00B14A8C"/>
    <w:rsid w:val="00B1589C"/>
    <w:rsid w:val="00B17D3B"/>
    <w:rsid w:val="00B20254"/>
    <w:rsid w:val="00B20D4A"/>
    <w:rsid w:val="00B22DF6"/>
    <w:rsid w:val="00B232A9"/>
    <w:rsid w:val="00B24904"/>
    <w:rsid w:val="00B24A75"/>
    <w:rsid w:val="00B25AFC"/>
    <w:rsid w:val="00B26164"/>
    <w:rsid w:val="00B270B9"/>
    <w:rsid w:val="00B30B4C"/>
    <w:rsid w:val="00B30C97"/>
    <w:rsid w:val="00B30DF6"/>
    <w:rsid w:val="00B33147"/>
    <w:rsid w:val="00B33894"/>
    <w:rsid w:val="00B33A75"/>
    <w:rsid w:val="00B34A69"/>
    <w:rsid w:val="00B34AA1"/>
    <w:rsid w:val="00B34C68"/>
    <w:rsid w:val="00B3505B"/>
    <w:rsid w:val="00B3516C"/>
    <w:rsid w:val="00B3527E"/>
    <w:rsid w:val="00B35DF3"/>
    <w:rsid w:val="00B37628"/>
    <w:rsid w:val="00B37E64"/>
    <w:rsid w:val="00B40786"/>
    <w:rsid w:val="00B41ACF"/>
    <w:rsid w:val="00B41CC2"/>
    <w:rsid w:val="00B41DF7"/>
    <w:rsid w:val="00B426D1"/>
    <w:rsid w:val="00B44E1A"/>
    <w:rsid w:val="00B45085"/>
    <w:rsid w:val="00B45900"/>
    <w:rsid w:val="00B46988"/>
    <w:rsid w:val="00B47EC5"/>
    <w:rsid w:val="00B5167C"/>
    <w:rsid w:val="00B52617"/>
    <w:rsid w:val="00B52705"/>
    <w:rsid w:val="00B535DC"/>
    <w:rsid w:val="00B550D7"/>
    <w:rsid w:val="00B553D3"/>
    <w:rsid w:val="00B5551C"/>
    <w:rsid w:val="00B563D4"/>
    <w:rsid w:val="00B57C19"/>
    <w:rsid w:val="00B60266"/>
    <w:rsid w:val="00B60BDB"/>
    <w:rsid w:val="00B61145"/>
    <w:rsid w:val="00B63EB1"/>
    <w:rsid w:val="00B66C68"/>
    <w:rsid w:val="00B6756C"/>
    <w:rsid w:val="00B72E3B"/>
    <w:rsid w:val="00B73560"/>
    <w:rsid w:val="00B7377A"/>
    <w:rsid w:val="00B7630D"/>
    <w:rsid w:val="00B802F1"/>
    <w:rsid w:val="00B80A88"/>
    <w:rsid w:val="00B8222D"/>
    <w:rsid w:val="00B82381"/>
    <w:rsid w:val="00B82A33"/>
    <w:rsid w:val="00B83520"/>
    <w:rsid w:val="00B867BA"/>
    <w:rsid w:val="00B876FB"/>
    <w:rsid w:val="00B87E64"/>
    <w:rsid w:val="00B9042A"/>
    <w:rsid w:val="00B9063C"/>
    <w:rsid w:val="00B90B46"/>
    <w:rsid w:val="00B918A1"/>
    <w:rsid w:val="00B9259C"/>
    <w:rsid w:val="00B92810"/>
    <w:rsid w:val="00B92BA3"/>
    <w:rsid w:val="00B92CD4"/>
    <w:rsid w:val="00B95B7C"/>
    <w:rsid w:val="00B96BE2"/>
    <w:rsid w:val="00B96C4F"/>
    <w:rsid w:val="00B9728E"/>
    <w:rsid w:val="00B97C11"/>
    <w:rsid w:val="00BA13BB"/>
    <w:rsid w:val="00BA1D64"/>
    <w:rsid w:val="00BA244E"/>
    <w:rsid w:val="00BA4918"/>
    <w:rsid w:val="00BA5AE9"/>
    <w:rsid w:val="00BA5C2B"/>
    <w:rsid w:val="00BA796D"/>
    <w:rsid w:val="00BB05EF"/>
    <w:rsid w:val="00BB59ED"/>
    <w:rsid w:val="00BB5A20"/>
    <w:rsid w:val="00BB5E16"/>
    <w:rsid w:val="00BB6FDF"/>
    <w:rsid w:val="00BB757D"/>
    <w:rsid w:val="00BB7713"/>
    <w:rsid w:val="00BC044C"/>
    <w:rsid w:val="00BC3748"/>
    <w:rsid w:val="00BC4A8D"/>
    <w:rsid w:val="00BC7A3B"/>
    <w:rsid w:val="00BD0396"/>
    <w:rsid w:val="00BD0ADB"/>
    <w:rsid w:val="00BD20E5"/>
    <w:rsid w:val="00BD22A9"/>
    <w:rsid w:val="00BD3A20"/>
    <w:rsid w:val="00BD3D32"/>
    <w:rsid w:val="00BD3E0D"/>
    <w:rsid w:val="00BD409B"/>
    <w:rsid w:val="00BD7935"/>
    <w:rsid w:val="00BD7D77"/>
    <w:rsid w:val="00BE00DB"/>
    <w:rsid w:val="00BE100A"/>
    <w:rsid w:val="00BE30B7"/>
    <w:rsid w:val="00BE603C"/>
    <w:rsid w:val="00BE6DA0"/>
    <w:rsid w:val="00BE6F7B"/>
    <w:rsid w:val="00BE74E5"/>
    <w:rsid w:val="00BF07ED"/>
    <w:rsid w:val="00BF218D"/>
    <w:rsid w:val="00BF370B"/>
    <w:rsid w:val="00BF396E"/>
    <w:rsid w:val="00BF4E26"/>
    <w:rsid w:val="00BF52A0"/>
    <w:rsid w:val="00BF5431"/>
    <w:rsid w:val="00C00E7D"/>
    <w:rsid w:val="00C02082"/>
    <w:rsid w:val="00C02EE5"/>
    <w:rsid w:val="00C04CA2"/>
    <w:rsid w:val="00C05355"/>
    <w:rsid w:val="00C05624"/>
    <w:rsid w:val="00C06696"/>
    <w:rsid w:val="00C06DB0"/>
    <w:rsid w:val="00C079B6"/>
    <w:rsid w:val="00C07CEB"/>
    <w:rsid w:val="00C07D3F"/>
    <w:rsid w:val="00C105D7"/>
    <w:rsid w:val="00C10FAF"/>
    <w:rsid w:val="00C111B6"/>
    <w:rsid w:val="00C12061"/>
    <w:rsid w:val="00C12C8A"/>
    <w:rsid w:val="00C20866"/>
    <w:rsid w:val="00C208A6"/>
    <w:rsid w:val="00C22F5A"/>
    <w:rsid w:val="00C2561F"/>
    <w:rsid w:val="00C27784"/>
    <w:rsid w:val="00C3100B"/>
    <w:rsid w:val="00C3392F"/>
    <w:rsid w:val="00C350A2"/>
    <w:rsid w:val="00C3539D"/>
    <w:rsid w:val="00C35EFE"/>
    <w:rsid w:val="00C369CD"/>
    <w:rsid w:val="00C36D72"/>
    <w:rsid w:val="00C4167E"/>
    <w:rsid w:val="00C423CA"/>
    <w:rsid w:val="00C434FF"/>
    <w:rsid w:val="00C43892"/>
    <w:rsid w:val="00C439C2"/>
    <w:rsid w:val="00C44953"/>
    <w:rsid w:val="00C452B7"/>
    <w:rsid w:val="00C4570B"/>
    <w:rsid w:val="00C513A3"/>
    <w:rsid w:val="00C52CB0"/>
    <w:rsid w:val="00C53A9C"/>
    <w:rsid w:val="00C55C78"/>
    <w:rsid w:val="00C55F8B"/>
    <w:rsid w:val="00C56385"/>
    <w:rsid w:val="00C5703B"/>
    <w:rsid w:val="00C5769C"/>
    <w:rsid w:val="00C611DB"/>
    <w:rsid w:val="00C61D5F"/>
    <w:rsid w:val="00C6549F"/>
    <w:rsid w:val="00C6644B"/>
    <w:rsid w:val="00C67910"/>
    <w:rsid w:val="00C718FE"/>
    <w:rsid w:val="00C7386D"/>
    <w:rsid w:val="00C744A1"/>
    <w:rsid w:val="00C758E4"/>
    <w:rsid w:val="00C75DC3"/>
    <w:rsid w:val="00C76084"/>
    <w:rsid w:val="00C77CA2"/>
    <w:rsid w:val="00C80281"/>
    <w:rsid w:val="00C819F9"/>
    <w:rsid w:val="00C81DD6"/>
    <w:rsid w:val="00C820C1"/>
    <w:rsid w:val="00C83C55"/>
    <w:rsid w:val="00C86849"/>
    <w:rsid w:val="00C86B5D"/>
    <w:rsid w:val="00C87BD3"/>
    <w:rsid w:val="00C87CCB"/>
    <w:rsid w:val="00C90586"/>
    <w:rsid w:val="00C90659"/>
    <w:rsid w:val="00C910E0"/>
    <w:rsid w:val="00C912D3"/>
    <w:rsid w:val="00C95DA6"/>
    <w:rsid w:val="00C96C04"/>
    <w:rsid w:val="00C97666"/>
    <w:rsid w:val="00C9786D"/>
    <w:rsid w:val="00C97ADD"/>
    <w:rsid w:val="00CA119F"/>
    <w:rsid w:val="00CA2196"/>
    <w:rsid w:val="00CA5AE7"/>
    <w:rsid w:val="00CA6C67"/>
    <w:rsid w:val="00CA6CCF"/>
    <w:rsid w:val="00CA7AB6"/>
    <w:rsid w:val="00CB3878"/>
    <w:rsid w:val="00CB3E37"/>
    <w:rsid w:val="00CB4576"/>
    <w:rsid w:val="00CB4930"/>
    <w:rsid w:val="00CC18A5"/>
    <w:rsid w:val="00CC1AA8"/>
    <w:rsid w:val="00CC21DD"/>
    <w:rsid w:val="00CC4411"/>
    <w:rsid w:val="00CC4A43"/>
    <w:rsid w:val="00CC5DDF"/>
    <w:rsid w:val="00CC6077"/>
    <w:rsid w:val="00CC7C1F"/>
    <w:rsid w:val="00CD0763"/>
    <w:rsid w:val="00CD13C2"/>
    <w:rsid w:val="00CD1889"/>
    <w:rsid w:val="00CD218C"/>
    <w:rsid w:val="00CD2A0F"/>
    <w:rsid w:val="00CD2FA4"/>
    <w:rsid w:val="00CD428D"/>
    <w:rsid w:val="00CD7F0F"/>
    <w:rsid w:val="00CE1DA7"/>
    <w:rsid w:val="00CE2D65"/>
    <w:rsid w:val="00CE3610"/>
    <w:rsid w:val="00CE504D"/>
    <w:rsid w:val="00CE52A3"/>
    <w:rsid w:val="00CE5836"/>
    <w:rsid w:val="00CE6253"/>
    <w:rsid w:val="00CE6FF7"/>
    <w:rsid w:val="00CE7D45"/>
    <w:rsid w:val="00CF0FE1"/>
    <w:rsid w:val="00CF2AC6"/>
    <w:rsid w:val="00CF2CB2"/>
    <w:rsid w:val="00CF47BB"/>
    <w:rsid w:val="00CF70FB"/>
    <w:rsid w:val="00D0138D"/>
    <w:rsid w:val="00D029C7"/>
    <w:rsid w:val="00D031F2"/>
    <w:rsid w:val="00D0597F"/>
    <w:rsid w:val="00D06A82"/>
    <w:rsid w:val="00D06FCA"/>
    <w:rsid w:val="00D0741C"/>
    <w:rsid w:val="00D10E28"/>
    <w:rsid w:val="00D120B2"/>
    <w:rsid w:val="00D14C03"/>
    <w:rsid w:val="00D1508A"/>
    <w:rsid w:val="00D205EE"/>
    <w:rsid w:val="00D2083C"/>
    <w:rsid w:val="00D20C0F"/>
    <w:rsid w:val="00D228FD"/>
    <w:rsid w:val="00D23835"/>
    <w:rsid w:val="00D24CC4"/>
    <w:rsid w:val="00D24CED"/>
    <w:rsid w:val="00D25B45"/>
    <w:rsid w:val="00D25FF9"/>
    <w:rsid w:val="00D26506"/>
    <w:rsid w:val="00D272C8"/>
    <w:rsid w:val="00D3097F"/>
    <w:rsid w:val="00D31B38"/>
    <w:rsid w:val="00D342CC"/>
    <w:rsid w:val="00D367AE"/>
    <w:rsid w:val="00D37196"/>
    <w:rsid w:val="00D373D6"/>
    <w:rsid w:val="00D405ED"/>
    <w:rsid w:val="00D40D61"/>
    <w:rsid w:val="00D415C3"/>
    <w:rsid w:val="00D41EE9"/>
    <w:rsid w:val="00D42173"/>
    <w:rsid w:val="00D42301"/>
    <w:rsid w:val="00D45E65"/>
    <w:rsid w:val="00D46CD5"/>
    <w:rsid w:val="00D50466"/>
    <w:rsid w:val="00D50EC9"/>
    <w:rsid w:val="00D52331"/>
    <w:rsid w:val="00D527DD"/>
    <w:rsid w:val="00D52DB5"/>
    <w:rsid w:val="00D6174D"/>
    <w:rsid w:val="00D619D4"/>
    <w:rsid w:val="00D62D28"/>
    <w:rsid w:val="00D636AF"/>
    <w:rsid w:val="00D63B60"/>
    <w:rsid w:val="00D65B3E"/>
    <w:rsid w:val="00D669D5"/>
    <w:rsid w:val="00D70813"/>
    <w:rsid w:val="00D7182A"/>
    <w:rsid w:val="00D730EF"/>
    <w:rsid w:val="00D73DCF"/>
    <w:rsid w:val="00D74928"/>
    <w:rsid w:val="00D74A56"/>
    <w:rsid w:val="00D74F0F"/>
    <w:rsid w:val="00D756CC"/>
    <w:rsid w:val="00D77DA9"/>
    <w:rsid w:val="00D80120"/>
    <w:rsid w:val="00D81421"/>
    <w:rsid w:val="00D822F9"/>
    <w:rsid w:val="00D82896"/>
    <w:rsid w:val="00D83070"/>
    <w:rsid w:val="00D8313B"/>
    <w:rsid w:val="00D83348"/>
    <w:rsid w:val="00D8334F"/>
    <w:rsid w:val="00D83E81"/>
    <w:rsid w:val="00D85C5F"/>
    <w:rsid w:val="00D8625F"/>
    <w:rsid w:val="00D904F6"/>
    <w:rsid w:val="00D92EE8"/>
    <w:rsid w:val="00D93737"/>
    <w:rsid w:val="00D9390E"/>
    <w:rsid w:val="00D9411B"/>
    <w:rsid w:val="00D9482A"/>
    <w:rsid w:val="00DA1AC5"/>
    <w:rsid w:val="00DA21EE"/>
    <w:rsid w:val="00DA2C7A"/>
    <w:rsid w:val="00DA4DD1"/>
    <w:rsid w:val="00DA61F0"/>
    <w:rsid w:val="00DA6CB1"/>
    <w:rsid w:val="00DA72E8"/>
    <w:rsid w:val="00DB053C"/>
    <w:rsid w:val="00DB0633"/>
    <w:rsid w:val="00DB0C1F"/>
    <w:rsid w:val="00DB28EA"/>
    <w:rsid w:val="00DB2A11"/>
    <w:rsid w:val="00DB2C68"/>
    <w:rsid w:val="00DB3078"/>
    <w:rsid w:val="00DB3FD5"/>
    <w:rsid w:val="00DB4288"/>
    <w:rsid w:val="00DB489F"/>
    <w:rsid w:val="00DB4BF4"/>
    <w:rsid w:val="00DB5CD2"/>
    <w:rsid w:val="00DB6AB0"/>
    <w:rsid w:val="00DB7E71"/>
    <w:rsid w:val="00DC08EC"/>
    <w:rsid w:val="00DC1E23"/>
    <w:rsid w:val="00DC2374"/>
    <w:rsid w:val="00DC2AD9"/>
    <w:rsid w:val="00DC46EC"/>
    <w:rsid w:val="00DC47FE"/>
    <w:rsid w:val="00DC66F2"/>
    <w:rsid w:val="00DC6C08"/>
    <w:rsid w:val="00DD17CA"/>
    <w:rsid w:val="00DD2817"/>
    <w:rsid w:val="00DD431A"/>
    <w:rsid w:val="00DD4C4E"/>
    <w:rsid w:val="00DD502A"/>
    <w:rsid w:val="00DD54DB"/>
    <w:rsid w:val="00DD5F48"/>
    <w:rsid w:val="00DE0A42"/>
    <w:rsid w:val="00DE0B17"/>
    <w:rsid w:val="00DE0C03"/>
    <w:rsid w:val="00DE3EE9"/>
    <w:rsid w:val="00DE482E"/>
    <w:rsid w:val="00DF05EB"/>
    <w:rsid w:val="00DF0A2B"/>
    <w:rsid w:val="00DF117A"/>
    <w:rsid w:val="00DF12FC"/>
    <w:rsid w:val="00DF1661"/>
    <w:rsid w:val="00DF21C7"/>
    <w:rsid w:val="00DF32D2"/>
    <w:rsid w:val="00DF3496"/>
    <w:rsid w:val="00DF793E"/>
    <w:rsid w:val="00E00365"/>
    <w:rsid w:val="00E02F69"/>
    <w:rsid w:val="00E02FB2"/>
    <w:rsid w:val="00E04A03"/>
    <w:rsid w:val="00E06FD6"/>
    <w:rsid w:val="00E1091F"/>
    <w:rsid w:val="00E13A43"/>
    <w:rsid w:val="00E13D5D"/>
    <w:rsid w:val="00E13D76"/>
    <w:rsid w:val="00E154E1"/>
    <w:rsid w:val="00E155FD"/>
    <w:rsid w:val="00E1704D"/>
    <w:rsid w:val="00E21C9E"/>
    <w:rsid w:val="00E25044"/>
    <w:rsid w:val="00E272EA"/>
    <w:rsid w:val="00E27C4B"/>
    <w:rsid w:val="00E32441"/>
    <w:rsid w:val="00E3429F"/>
    <w:rsid w:val="00E34973"/>
    <w:rsid w:val="00E35A1B"/>
    <w:rsid w:val="00E3667A"/>
    <w:rsid w:val="00E36D93"/>
    <w:rsid w:val="00E36F34"/>
    <w:rsid w:val="00E37328"/>
    <w:rsid w:val="00E377F4"/>
    <w:rsid w:val="00E4178F"/>
    <w:rsid w:val="00E4369B"/>
    <w:rsid w:val="00E43A3F"/>
    <w:rsid w:val="00E43F22"/>
    <w:rsid w:val="00E45367"/>
    <w:rsid w:val="00E47CE9"/>
    <w:rsid w:val="00E47D61"/>
    <w:rsid w:val="00E51341"/>
    <w:rsid w:val="00E5179D"/>
    <w:rsid w:val="00E51F96"/>
    <w:rsid w:val="00E52C03"/>
    <w:rsid w:val="00E54825"/>
    <w:rsid w:val="00E54B25"/>
    <w:rsid w:val="00E601EA"/>
    <w:rsid w:val="00E60DC5"/>
    <w:rsid w:val="00E60EDD"/>
    <w:rsid w:val="00E61D5C"/>
    <w:rsid w:val="00E70117"/>
    <w:rsid w:val="00E7149B"/>
    <w:rsid w:val="00E71813"/>
    <w:rsid w:val="00E722A0"/>
    <w:rsid w:val="00E7302D"/>
    <w:rsid w:val="00E730FE"/>
    <w:rsid w:val="00E73D80"/>
    <w:rsid w:val="00E749AC"/>
    <w:rsid w:val="00E74E6F"/>
    <w:rsid w:val="00E74F1E"/>
    <w:rsid w:val="00E757E6"/>
    <w:rsid w:val="00E76611"/>
    <w:rsid w:val="00E7784F"/>
    <w:rsid w:val="00E77853"/>
    <w:rsid w:val="00E80C10"/>
    <w:rsid w:val="00E8126E"/>
    <w:rsid w:val="00E825A9"/>
    <w:rsid w:val="00E84C4B"/>
    <w:rsid w:val="00E84EFB"/>
    <w:rsid w:val="00E86886"/>
    <w:rsid w:val="00E86C3A"/>
    <w:rsid w:val="00E87D17"/>
    <w:rsid w:val="00E906C2"/>
    <w:rsid w:val="00E909CA"/>
    <w:rsid w:val="00E910F2"/>
    <w:rsid w:val="00E9220F"/>
    <w:rsid w:val="00E93378"/>
    <w:rsid w:val="00E93A3E"/>
    <w:rsid w:val="00E93A9B"/>
    <w:rsid w:val="00E93E49"/>
    <w:rsid w:val="00E97A43"/>
    <w:rsid w:val="00E97AB5"/>
    <w:rsid w:val="00EA0C99"/>
    <w:rsid w:val="00EA445F"/>
    <w:rsid w:val="00EA45C3"/>
    <w:rsid w:val="00EA47F4"/>
    <w:rsid w:val="00EA5D3F"/>
    <w:rsid w:val="00EA6DFA"/>
    <w:rsid w:val="00EA7C74"/>
    <w:rsid w:val="00EB126A"/>
    <w:rsid w:val="00EB1A7F"/>
    <w:rsid w:val="00EB26BB"/>
    <w:rsid w:val="00EB572D"/>
    <w:rsid w:val="00EB5BF7"/>
    <w:rsid w:val="00EB5D0E"/>
    <w:rsid w:val="00EC3151"/>
    <w:rsid w:val="00EC3260"/>
    <w:rsid w:val="00EC334F"/>
    <w:rsid w:val="00EC5B48"/>
    <w:rsid w:val="00EC7669"/>
    <w:rsid w:val="00ED04C0"/>
    <w:rsid w:val="00ED096B"/>
    <w:rsid w:val="00ED099D"/>
    <w:rsid w:val="00ED0BF1"/>
    <w:rsid w:val="00ED2C8B"/>
    <w:rsid w:val="00ED36ED"/>
    <w:rsid w:val="00ED3A94"/>
    <w:rsid w:val="00ED3E6E"/>
    <w:rsid w:val="00ED3FA6"/>
    <w:rsid w:val="00ED5341"/>
    <w:rsid w:val="00ED5876"/>
    <w:rsid w:val="00ED70ED"/>
    <w:rsid w:val="00ED75D1"/>
    <w:rsid w:val="00EE095C"/>
    <w:rsid w:val="00EE0CC8"/>
    <w:rsid w:val="00EE143B"/>
    <w:rsid w:val="00EE1459"/>
    <w:rsid w:val="00EE1659"/>
    <w:rsid w:val="00EE4631"/>
    <w:rsid w:val="00EE67A2"/>
    <w:rsid w:val="00EE7938"/>
    <w:rsid w:val="00EF217D"/>
    <w:rsid w:val="00EF402B"/>
    <w:rsid w:val="00EF448D"/>
    <w:rsid w:val="00EF4F28"/>
    <w:rsid w:val="00EF5155"/>
    <w:rsid w:val="00EF5DFF"/>
    <w:rsid w:val="00EF63B8"/>
    <w:rsid w:val="00EF6723"/>
    <w:rsid w:val="00EF672A"/>
    <w:rsid w:val="00EF68B0"/>
    <w:rsid w:val="00EF69F2"/>
    <w:rsid w:val="00EF701D"/>
    <w:rsid w:val="00EF7049"/>
    <w:rsid w:val="00F00B0A"/>
    <w:rsid w:val="00F00E1F"/>
    <w:rsid w:val="00F029D7"/>
    <w:rsid w:val="00F04779"/>
    <w:rsid w:val="00F05EED"/>
    <w:rsid w:val="00F06061"/>
    <w:rsid w:val="00F061E9"/>
    <w:rsid w:val="00F069E0"/>
    <w:rsid w:val="00F071AB"/>
    <w:rsid w:val="00F10B3C"/>
    <w:rsid w:val="00F15472"/>
    <w:rsid w:val="00F218AF"/>
    <w:rsid w:val="00F2211D"/>
    <w:rsid w:val="00F244BD"/>
    <w:rsid w:val="00F254E1"/>
    <w:rsid w:val="00F26A18"/>
    <w:rsid w:val="00F26D00"/>
    <w:rsid w:val="00F27A3A"/>
    <w:rsid w:val="00F27F96"/>
    <w:rsid w:val="00F30879"/>
    <w:rsid w:val="00F30950"/>
    <w:rsid w:val="00F31E05"/>
    <w:rsid w:val="00F369ED"/>
    <w:rsid w:val="00F36F79"/>
    <w:rsid w:val="00F41567"/>
    <w:rsid w:val="00F426AD"/>
    <w:rsid w:val="00F4451C"/>
    <w:rsid w:val="00F500AC"/>
    <w:rsid w:val="00F52A72"/>
    <w:rsid w:val="00F52B61"/>
    <w:rsid w:val="00F53474"/>
    <w:rsid w:val="00F54828"/>
    <w:rsid w:val="00F55F96"/>
    <w:rsid w:val="00F56119"/>
    <w:rsid w:val="00F56C44"/>
    <w:rsid w:val="00F610E6"/>
    <w:rsid w:val="00F64449"/>
    <w:rsid w:val="00F6560C"/>
    <w:rsid w:val="00F67A99"/>
    <w:rsid w:val="00F67AFC"/>
    <w:rsid w:val="00F7190E"/>
    <w:rsid w:val="00F71C10"/>
    <w:rsid w:val="00F74F28"/>
    <w:rsid w:val="00F75A95"/>
    <w:rsid w:val="00F75FC0"/>
    <w:rsid w:val="00F77A81"/>
    <w:rsid w:val="00F77C14"/>
    <w:rsid w:val="00F77E34"/>
    <w:rsid w:val="00F80E92"/>
    <w:rsid w:val="00F81632"/>
    <w:rsid w:val="00F83E94"/>
    <w:rsid w:val="00F85D3C"/>
    <w:rsid w:val="00F867C9"/>
    <w:rsid w:val="00F90168"/>
    <w:rsid w:val="00F917A5"/>
    <w:rsid w:val="00F9295B"/>
    <w:rsid w:val="00F92A83"/>
    <w:rsid w:val="00F974B0"/>
    <w:rsid w:val="00FA0540"/>
    <w:rsid w:val="00FA119E"/>
    <w:rsid w:val="00FA30C7"/>
    <w:rsid w:val="00FA30F4"/>
    <w:rsid w:val="00FA39B1"/>
    <w:rsid w:val="00FA421D"/>
    <w:rsid w:val="00FB0905"/>
    <w:rsid w:val="00FB3890"/>
    <w:rsid w:val="00FB5802"/>
    <w:rsid w:val="00FB59E3"/>
    <w:rsid w:val="00FB6F62"/>
    <w:rsid w:val="00FC06D0"/>
    <w:rsid w:val="00FC07B1"/>
    <w:rsid w:val="00FC13B1"/>
    <w:rsid w:val="00FC3985"/>
    <w:rsid w:val="00FC4D31"/>
    <w:rsid w:val="00FC4D63"/>
    <w:rsid w:val="00FC65AE"/>
    <w:rsid w:val="00FD0009"/>
    <w:rsid w:val="00FD0717"/>
    <w:rsid w:val="00FD1ECD"/>
    <w:rsid w:val="00FD2087"/>
    <w:rsid w:val="00FD2491"/>
    <w:rsid w:val="00FD47F4"/>
    <w:rsid w:val="00FD5CF3"/>
    <w:rsid w:val="00FD649A"/>
    <w:rsid w:val="00FD6642"/>
    <w:rsid w:val="00FE1A65"/>
    <w:rsid w:val="00FE2B17"/>
    <w:rsid w:val="00FE2D5E"/>
    <w:rsid w:val="00FE2E34"/>
    <w:rsid w:val="00FE38E9"/>
    <w:rsid w:val="00FE44B5"/>
    <w:rsid w:val="00FE4EC5"/>
    <w:rsid w:val="00FE67E6"/>
    <w:rsid w:val="00FE6C6F"/>
    <w:rsid w:val="00FE6ECB"/>
    <w:rsid w:val="00FE7F7A"/>
    <w:rsid w:val="00FF0667"/>
    <w:rsid w:val="00FF0F82"/>
    <w:rsid w:val="00FF4D5F"/>
    <w:rsid w:val="00FF6019"/>
    <w:rsid w:val="00FF6501"/>
    <w:rsid w:val="00FF68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E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8E3ED9"/>
    <w:pPr>
      <w:jc w:val="center"/>
    </w:pPr>
    <w:rPr>
      <w:rFonts w:ascii="Arial" w:hAnsi="Arial"/>
      <w:szCs w:val="20"/>
    </w:rPr>
  </w:style>
  <w:style w:type="character" w:customStyle="1" w:styleId="a4">
    <w:name w:val="Основной текст Знак"/>
    <w:basedOn w:val="a0"/>
    <w:link w:val="a3"/>
    <w:semiHidden/>
    <w:rsid w:val="008E3ED9"/>
    <w:rPr>
      <w:rFonts w:ascii="Arial" w:eastAsia="Times New Roman" w:hAnsi="Arial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77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1466</Words>
  <Characters>8360</Characters>
  <Application>Microsoft Office Word</Application>
  <DocSecurity>0</DocSecurity>
  <Lines>69</Lines>
  <Paragraphs>19</Paragraphs>
  <ScaleCrop>false</ScaleCrop>
  <Company/>
  <LinksUpToDate>false</LinksUpToDate>
  <CharactersWithSpaces>9807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</dc:creator>
  <cp:keywords/>
  <dc:description/>
  <cp:lastModifiedBy>Viktori</cp:lastModifiedBy>
  <cp:revision>3</cp:revision>
  <dcterms:created xsi:type="dcterms:W3CDTF">2015-03-02T11:15:00Z</dcterms:created>
  <dcterms:modified xsi:type="dcterms:W3CDTF">2015-03-02T11:15:00Z</dcterms:modified>
</cp:coreProperties>
</file>