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D0" w:rsidRDefault="00D52ED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2ED0" w:rsidRDefault="00D52ED0">
      <w:pPr>
        <w:pStyle w:val="ConsPlusNormal"/>
        <w:jc w:val="both"/>
        <w:outlineLvl w:val="0"/>
      </w:pPr>
    </w:p>
    <w:p w:rsidR="00D52ED0" w:rsidRPr="0079340C" w:rsidRDefault="00D52ED0" w:rsidP="0079340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от 9 октября 2024 г. N 1354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О ПОРЯДКЕ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УСТАНОВЛЕНИЯ ФАКТА УЧАСТИЯ ГРАЖДАН РОССИЙСКОЙ ФЕДЕРАЦИИ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В СПЕЦИАЛЬНОЙ ВОЕННОЙ ОПЕРАЦИИ НА ТЕРРИТОРИЯХ УКРАИНЫ,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РЕСПУБЛИКИ, ЗАПОРОЖСКОЙ ОБЛАСТИ И ХЕРСОНСКОЙ ОБЛАСТИ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В целях совершенствования порядка реализации (получения) мер правовой и социальной защиты (поддержки)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членов их семей Правительство Российской Федерации постановляет:</w:t>
      </w:r>
    </w:p>
    <w:p w:rsidR="00D52ED0" w:rsidRPr="0079340C" w:rsidRDefault="00D52ED0" w:rsidP="007934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9"/>
        <w:gridCol w:w="113"/>
      </w:tblGrid>
      <w:tr w:rsidR="00D52ED0" w:rsidRPr="007934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D52ED0" w:rsidRPr="0079340C" w:rsidRDefault="00D52ED0" w:rsidP="00793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П. 1 </w:t>
            </w:r>
            <w:hyperlink w:anchor="P24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вступает</w:t>
              </w:r>
            </w:hyperlink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01.11.2024.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ED0" w:rsidRPr="0079340C" w:rsidRDefault="00D52ED0" w:rsidP="0079340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"/>
      <w:bookmarkEnd w:id="0"/>
      <w:r w:rsidRPr="0079340C">
        <w:rPr>
          <w:rFonts w:ascii="Times New Roman" w:hAnsi="Times New Roman" w:cs="Times New Roman"/>
          <w:sz w:val="24"/>
          <w:szCs w:val="24"/>
        </w:rPr>
        <w:t>1. Установить, что: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участие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соответственно - участники, специальная военная операция), подтверждается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по </w:t>
      </w:r>
      <w:hyperlink w:anchor="P64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согласно приложению N 1 и членам их семей по </w:t>
      </w:r>
      <w:hyperlink w:anchor="P138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согласно приложению N 2 (далее - справки) на основании сведений, предоставляемых указанными федеральными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 (далее - сведения об участии);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использование справок для целей реализации (получения) мер социальной поддержки, предоставляемых в соответствии с Федеральным </w:t>
      </w:r>
      <w:hyperlink r:id="rId5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"О ветеранах", не допускается.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2. Порядок выдачи справок и порядок предоставления сведений об участии, предусматривающие возможность выдачи участникам и (или) членам их семей справок и сведений об участии через единый портал государственных и муниципальных услуг, или через многофункциональные центры предоставления государственных и муниципальных услуг, или непосредственно в федеральном органе исполнительной власти (федеральном государственном органе), его территориальном органе (подразделении) или подведомственной организации в электронном виде или на бумажном носителе, устанавливаются федеральными органами исполнительной власти (федеральными государственными органами), указанными в </w:t>
      </w:r>
      <w:hyperlink w:anchor="P15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3. Федеральным органам исполнительной власти (федеральным государственным органам), указанным в </w:t>
      </w:r>
      <w:hyperlink w:anchor="P15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настоящего постановления, разработать и утвердить порядок выдачи справок и порядок предоставления сведений об участии и обеспечить их вступление в силу с 1 ноября 2024 г.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4. Федеральным органам исполнительной власти (федеральным государственным органам), указанным в </w:t>
      </w:r>
      <w:hyperlink w:anchor="P15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настоящего постановления, совместно с Министерством цифрового развития, связи и массовых коммуникаций Российской Федерации, Министерством </w:t>
      </w:r>
      <w:r w:rsidRPr="0079340C">
        <w:rPr>
          <w:rFonts w:ascii="Times New Roman" w:hAnsi="Times New Roman" w:cs="Times New Roman"/>
          <w:sz w:val="24"/>
          <w:szCs w:val="24"/>
        </w:rPr>
        <w:lastRenderedPageBreak/>
        <w:t>экономического развития Российской Федерации и исполнительными органами субъектов Российской Федерации до 1 ноября 2024 г. обеспечить возможность получения участниками и членами их семей справок и сведений об участии через единый портал государственных и муниципальных услуг, многофункциональные центры предоставления государственных и муниципальных услуг, а также непосредственно в федеральном органе исполнительной власти (федеральном государственном органе), его территориальном органе (подразделении) или подведомственной организации в электронном виде или на бумажном носителе.</w:t>
      </w:r>
    </w:p>
    <w:p w:rsidR="00D52ED0" w:rsidRPr="0079340C" w:rsidRDefault="00D52ED0" w:rsidP="007934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9"/>
        <w:gridCol w:w="113"/>
      </w:tblGrid>
      <w:tr w:rsidR="00D52ED0" w:rsidRPr="007934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D52ED0" w:rsidRPr="0079340C" w:rsidRDefault="00D52ED0" w:rsidP="00793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П. 5 </w:t>
            </w:r>
            <w:hyperlink w:anchor="P24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вступает</w:t>
              </w:r>
            </w:hyperlink>
            <w:r w:rsidRPr="0079340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01.11.2024.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ED0" w:rsidRPr="0079340C" w:rsidRDefault="00D52ED0" w:rsidP="0079340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"/>
      <w:bookmarkEnd w:id="1"/>
      <w:r w:rsidRPr="0079340C">
        <w:rPr>
          <w:rFonts w:ascii="Times New Roman" w:hAnsi="Times New Roman" w:cs="Times New Roman"/>
          <w:sz w:val="24"/>
          <w:szCs w:val="24"/>
        </w:rPr>
        <w:t xml:space="preserve">5. Утвердить прилагаемые </w:t>
      </w:r>
      <w:hyperlink w:anchor="P39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, которые вносятся в </w:t>
      </w:r>
      <w:hyperlink r:id="rId6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 (Собрание законодательства Российской Федерации, 2012, N 53, ст. 7932; 2014, N 20, ст. 2523; 2015, N 11, ст. 1594; N 42, ст. 5789; 2017, N 10, ст. 1478; N 32, ст. 5086; 2020, N 49, ст. 7896; 2021, N 28, ст. 5542; N 46, ст. 7711).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"/>
      <w:bookmarkEnd w:id="2"/>
      <w:r w:rsidRPr="0079340C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15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Пункты 1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настоящего постановления вступают в силу с 1 ноября 2024 г.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М.МИШУСТИН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Утверждены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от 9 октября 2024 г. N 1354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9"/>
      <w:bookmarkEnd w:id="3"/>
      <w:r w:rsidRPr="0079340C">
        <w:rPr>
          <w:rFonts w:ascii="Times New Roman" w:hAnsi="Times New Roman" w:cs="Times New Roman"/>
          <w:sz w:val="24"/>
          <w:szCs w:val="24"/>
        </w:rPr>
        <w:t>ИЗМЕНЕНИЯ,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КОТОРЫЕ ВНОСЯТСЯ В ПРАВИЛА ОРГАНИЗАЦИИ ДЕЯТЕЛЬНОСТИ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МНОГОФУНКЦИОНАЛЬНЫХ ЦЕНТРОВ ПРЕДОСТАВЛЕНИЯ ГОСУДАРСТВЕННЫХ</w:t>
      </w:r>
    </w:p>
    <w:p w:rsidR="00D52ED0" w:rsidRPr="0079340C" w:rsidRDefault="00D52ED0" w:rsidP="007934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1. </w:t>
      </w:r>
      <w:hyperlink r:id="rId7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дополнить подпунктом "к" следующего содержания: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"к)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форме.".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 xml:space="preserve">2. </w:t>
      </w:r>
      <w:hyperlink r:id="rId8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Пункт 25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дополнить подпунктом "ж" следующего содержания: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"ж)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операции.".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40C" w:rsidRDefault="0079340C" w:rsidP="007934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от 9 октября 2024 г. N 1354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(форма)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D52ED0" w:rsidRPr="0079340C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QR-код справки </w:t>
            </w:r>
            <w:hyperlink w:anchor="P119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(действует 30 дней)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2ED0" w:rsidRPr="007934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64"/>
            <w:bookmarkEnd w:id="4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 подтверждении факта участия в специальной военной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операции на территориях Украины, Донецкой Народной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Республики, Луганской Народной Республики, Запорожской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области и Херсонской области, выдаваемая участнику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специальной военной операции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"  "</w:t>
            </w:r>
            <w:proofErr w:type="gramEnd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         20   г. N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специальной военной операции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от "  "         20   г. N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серия      N       </w:t>
            </w:r>
            <w:proofErr w:type="gram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</w:p>
          <w:p w:rsidR="00D52ED0" w:rsidRPr="0079340C" w:rsidRDefault="00D52ED0" w:rsidP="007934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выдан          </w:t>
            </w:r>
            <w:proofErr w:type="gram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</w:p>
          <w:p w:rsidR="00D52ED0" w:rsidRPr="0079340C" w:rsidRDefault="00D52ED0" w:rsidP="007934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дата выдачи "  "             г.</w:t>
            </w: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hyperlink w:anchor="P120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118"/>
        <w:gridCol w:w="340"/>
        <w:gridCol w:w="1928"/>
      </w:tblGrid>
      <w:tr w:rsidR="00D52ED0" w:rsidRPr="0079340C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9"/>
        <w:gridCol w:w="1247"/>
        <w:gridCol w:w="340"/>
        <w:gridCol w:w="485"/>
        <w:gridCol w:w="1303"/>
        <w:gridCol w:w="403"/>
        <w:gridCol w:w="566"/>
        <w:gridCol w:w="454"/>
      </w:tblGrid>
      <w:tr w:rsidR="00D52ED0" w:rsidRPr="0079340C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hyperlink w:anchor="P121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9"/>
      <w:bookmarkEnd w:id="5"/>
      <w:r w:rsidRPr="0079340C">
        <w:rPr>
          <w:rFonts w:ascii="Times New Roman" w:hAnsi="Times New Roman" w:cs="Times New Roman"/>
          <w:sz w:val="24"/>
          <w:szCs w:val="24"/>
        </w:rPr>
        <w:t>&lt;1&gt; QR-код указывается при наличии технической возможности.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0"/>
      <w:bookmarkEnd w:id="6"/>
      <w:r w:rsidRPr="0079340C">
        <w:rPr>
          <w:rFonts w:ascii="Times New Roman" w:hAnsi="Times New Roman" w:cs="Times New Roman"/>
          <w:sz w:val="24"/>
          <w:szCs w:val="24"/>
        </w:rPr>
        <w:t xml:space="preserve">&lt;2&gt; Категория принадлежности к ветеранам боевых действий указывается в соответствии с Федеральным </w:t>
      </w:r>
      <w:hyperlink r:id="rId9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"О ветеранах", а в отношении граждан, призванных на военную службу по мобилизации, - в соответствии с </w:t>
      </w:r>
      <w:hyperlink r:id="rId10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1"/>
      <w:bookmarkEnd w:id="7"/>
      <w:r w:rsidRPr="0079340C">
        <w:rPr>
          <w:rFonts w:ascii="Times New Roman" w:hAnsi="Times New Roman" w:cs="Times New Roman"/>
          <w:sz w:val="24"/>
          <w:szCs w:val="24"/>
        </w:rP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 w:rsidRPr="0079340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от 9 октября 2024 г. N 1354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(форма)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D52ED0" w:rsidRPr="0079340C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QR-код справки </w:t>
            </w:r>
            <w:hyperlink w:anchor="P192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(действует 30 дней)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2ED0" w:rsidRPr="007934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38"/>
            <w:bookmarkEnd w:id="9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 подтверждении факта участия в специальной военной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операции на территориях Украины, Донецкой Народной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Республики, Луганской Народной Республики, Запорожской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области и Херсонской области, выдаваемая члену семьи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участника специальной военной операции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"  "</w:t>
            </w:r>
            <w:proofErr w:type="gramEnd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         20   г. N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По заявлению члена семьи участника специальной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военной операции</w:t>
            </w:r>
          </w:p>
          <w:p w:rsidR="00D52ED0" w:rsidRPr="0079340C" w:rsidRDefault="00D52ED0" w:rsidP="00793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от "  "         20   г. N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 или свидетельство о рождении</w:t>
            </w:r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серия      N       </w:t>
            </w:r>
            <w:proofErr w:type="gram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</w:p>
          <w:p w:rsidR="00D52ED0" w:rsidRPr="0079340C" w:rsidRDefault="00D52ED0" w:rsidP="007934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выдан          </w:t>
            </w:r>
            <w:proofErr w:type="gram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</w:p>
          <w:p w:rsidR="00D52ED0" w:rsidRPr="0079340C" w:rsidRDefault="00D52ED0" w:rsidP="007934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дата выдачи "  "             г.</w:t>
            </w: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hyperlink w:anchor="P192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535" w:type="dxa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D52ED0" w:rsidRPr="0079340C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Участник специальной военной операции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hyperlink w:anchor="P193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535" w:type="dxa"/>
            <w:vAlign w:val="center"/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118"/>
        <w:gridCol w:w="340"/>
        <w:gridCol w:w="1984"/>
      </w:tblGrid>
      <w:tr w:rsidR="00D52ED0" w:rsidRPr="0079340C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D0" w:rsidRPr="0079340C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793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2ED0" w:rsidRPr="007934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2ED0" w:rsidRPr="0079340C" w:rsidRDefault="00D52ED0" w:rsidP="00793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40C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hyperlink w:anchor="P194">
              <w:r w:rsidRPr="0079340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</w:tbl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4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2"/>
      <w:bookmarkEnd w:id="10"/>
      <w:r w:rsidRPr="0079340C">
        <w:rPr>
          <w:rFonts w:ascii="Times New Roman" w:hAnsi="Times New Roman" w:cs="Times New Roman"/>
          <w:sz w:val="24"/>
          <w:szCs w:val="24"/>
        </w:rPr>
        <w:t>&lt;1&gt; QR-код указывается при наличии технической возможности.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93"/>
      <w:bookmarkEnd w:id="11"/>
      <w:r w:rsidRPr="0079340C">
        <w:rPr>
          <w:rFonts w:ascii="Times New Roman" w:hAnsi="Times New Roman" w:cs="Times New Roman"/>
          <w:sz w:val="24"/>
          <w:szCs w:val="24"/>
        </w:rPr>
        <w:t xml:space="preserve">&lt;2&gt; Категория принадлежности к ветеранам боевых действий указывается в соответствии с Федеральным </w:t>
      </w:r>
      <w:hyperlink r:id="rId11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"О ветеранах", а в отношении граждан, призванных на военную службу по мобилизации, - в соответствии с </w:t>
      </w:r>
      <w:hyperlink r:id="rId12">
        <w:r w:rsidRPr="0079340C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9340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D52ED0" w:rsidRPr="0079340C" w:rsidRDefault="00D52ED0" w:rsidP="007934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94"/>
      <w:bookmarkEnd w:id="12"/>
      <w:r w:rsidRPr="0079340C">
        <w:rPr>
          <w:rFonts w:ascii="Times New Roman" w:hAnsi="Times New Roman" w:cs="Times New Roman"/>
          <w:sz w:val="24"/>
          <w:szCs w:val="24"/>
        </w:rP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ED0" w:rsidRPr="0079340C" w:rsidRDefault="00D52ED0" w:rsidP="0079340C">
      <w:pPr>
        <w:pStyle w:val="ConsPlusNormal"/>
        <w:pBdr>
          <w:bottom w:val="single" w:sz="6" w:space="0" w:color="auto"/>
        </w:pBdr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:rsidR="001D1F7A" w:rsidRPr="0079340C" w:rsidRDefault="001D1F7A" w:rsidP="007934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1F7A" w:rsidRPr="0079340C" w:rsidSect="0079340C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D0"/>
    <w:rsid w:val="001D1F7A"/>
    <w:rsid w:val="0079340C"/>
    <w:rsid w:val="00D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BA0E"/>
  <w15:chartTrackingRefBased/>
  <w15:docId w15:val="{F9A2D325-11D0-4072-B42C-2A1136D8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E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2E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52E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2E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3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82&amp;dst=1000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3082&amp;dst=100018" TargetMode="External"/><Relationship Id="rId12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082&amp;dst=100010" TargetMode="External"/><Relationship Id="rId11" Type="http://schemas.openxmlformats.org/officeDocument/2006/relationships/hyperlink" Target="https://login.consultant.ru/link/?req=doc&amp;base=LAW&amp;n=482678" TargetMode="External"/><Relationship Id="rId5" Type="http://schemas.openxmlformats.org/officeDocument/2006/relationships/hyperlink" Target="https://login.consultant.ru/link/?req=doc&amp;base=LAW&amp;n=482678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Крашенинникова Ирина Сергеевна</dc:creator>
  <cp:keywords/>
  <dc:description/>
  <cp:lastModifiedBy>user</cp:lastModifiedBy>
  <cp:revision>2</cp:revision>
  <cp:lastPrinted>2024-12-10T09:46:00Z</cp:lastPrinted>
  <dcterms:created xsi:type="dcterms:W3CDTF">2024-12-10T09:46:00Z</dcterms:created>
  <dcterms:modified xsi:type="dcterms:W3CDTF">2024-12-10T09:46:00Z</dcterms:modified>
</cp:coreProperties>
</file>